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361C9">
      <w:pPr>
        <w:jc w:val="center"/>
        <w:rPr>
          <w:rFonts w:ascii="宋体" w:hAnsi="宋体" w:eastAsia="宋体"/>
          <w:b/>
          <w:bCs/>
          <w:sz w:val="36"/>
          <w:szCs w:val="40"/>
        </w:rPr>
      </w:pPr>
      <w:r>
        <w:rPr>
          <w:rFonts w:hint="eastAsia" w:ascii="宋体" w:hAnsi="宋体" w:eastAsia="宋体"/>
          <w:b/>
          <w:bCs/>
          <w:sz w:val="36"/>
          <w:szCs w:val="40"/>
        </w:rPr>
        <w:t>会议纪要</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6A40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70E88FBE">
            <w:pPr>
              <w:jc w:val="center"/>
              <w:rPr>
                <w:rFonts w:ascii="宋体" w:hAnsi="宋体" w:eastAsia="宋体"/>
                <w:b/>
                <w:bCs/>
                <w:sz w:val="28"/>
                <w:szCs w:val="32"/>
              </w:rPr>
            </w:pPr>
            <w:r>
              <w:rPr>
                <w:rFonts w:hint="eastAsia" w:ascii="宋体" w:hAnsi="宋体" w:eastAsia="宋体"/>
                <w:b/>
                <w:bCs/>
                <w:sz w:val="28"/>
                <w:szCs w:val="32"/>
              </w:rPr>
              <w:t>会议名称</w:t>
            </w:r>
          </w:p>
        </w:tc>
        <w:tc>
          <w:tcPr>
            <w:tcW w:w="1648" w:type="pct"/>
          </w:tcPr>
          <w:p w14:paraId="7B22EAB9">
            <w:pPr>
              <w:rPr>
                <w:rFonts w:ascii="宋体" w:hAnsi="宋体" w:eastAsia="宋体"/>
                <w:sz w:val="36"/>
                <w:szCs w:val="40"/>
              </w:rPr>
            </w:pPr>
            <w:r>
              <w:rPr>
                <w:rFonts w:hint="default" w:ascii="宋体" w:hAnsi="宋体" w:eastAsia="宋体"/>
                <w:sz w:val="28"/>
                <w:szCs w:val="32"/>
                <w:lang w:val="en-US"/>
              </w:rPr>
              <w:t>西医</w:t>
            </w:r>
            <w:r>
              <w:rPr>
                <w:rFonts w:hint="eastAsia" w:ascii="宋体" w:hAnsi="宋体" w:eastAsia="宋体"/>
                <w:sz w:val="28"/>
                <w:szCs w:val="32"/>
              </w:rPr>
              <w:t>病案讨论</w:t>
            </w:r>
          </w:p>
        </w:tc>
        <w:tc>
          <w:tcPr>
            <w:tcW w:w="829" w:type="pct"/>
          </w:tcPr>
          <w:p w14:paraId="7924DBA4">
            <w:pPr>
              <w:jc w:val="center"/>
              <w:rPr>
                <w:rFonts w:ascii="宋体" w:hAnsi="宋体" w:eastAsia="宋体"/>
                <w:b/>
                <w:bCs/>
                <w:sz w:val="36"/>
                <w:szCs w:val="40"/>
              </w:rPr>
            </w:pPr>
            <w:r>
              <w:rPr>
                <w:rFonts w:hint="eastAsia" w:ascii="宋体" w:hAnsi="宋体" w:eastAsia="宋体"/>
                <w:b/>
                <w:bCs/>
                <w:sz w:val="28"/>
                <w:szCs w:val="32"/>
              </w:rPr>
              <w:t>会议时间</w:t>
            </w:r>
          </w:p>
        </w:tc>
        <w:tc>
          <w:tcPr>
            <w:tcW w:w="1671" w:type="pct"/>
          </w:tcPr>
          <w:p w14:paraId="07439B4E">
            <w:pPr>
              <w:jc w:val="center"/>
              <w:rPr>
                <w:rFonts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5</w:t>
            </w:r>
            <w:r>
              <w:rPr>
                <w:rFonts w:hint="eastAsia" w:ascii="宋体" w:hAnsi="宋体" w:eastAsia="宋体"/>
                <w:sz w:val="28"/>
                <w:szCs w:val="32"/>
              </w:rPr>
              <w:t>年0</w:t>
            </w:r>
            <w:r>
              <w:rPr>
                <w:rFonts w:hint="eastAsia" w:ascii="宋体" w:hAnsi="宋体" w:eastAsia="宋体"/>
                <w:sz w:val="28"/>
                <w:szCs w:val="32"/>
                <w:lang w:val="en-US" w:eastAsia="zh-CN"/>
              </w:rPr>
              <w:t>2</w:t>
            </w:r>
            <w:r>
              <w:rPr>
                <w:rFonts w:hint="eastAsia" w:ascii="宋体" w:hAnsi="宋体" w:eastAsia="宋体"/>
                <w:sz w:val="28"/>
                <w:szCs w:val="32"/>
              </w:rPr>
              <w:t>月</w:t>
            </w:r>
            <w:r>
              <w:rPr>
                <w:rFonts w:hint="eastAsia" w:ascii="宋体" w:hAnsi="宋体" w:eastAsia="宋体"/>
                <w:sz w:val="28"/>
                <w:szCs w:val="32"/>
                <w:lang w:val="en-US" w:eastAsia="zh-CN"/>
              </w:rPr>
              <w:t>27</w:t>
            </w:r>
            <w:r>
              <w:rPr>
                <w:rFonts w:hint="eastAsia" w:ascii="宋体" w:hAnsi="宋体" w:eastAsia="宋体"/>
                <w:sz w:val="28"/>
                <w:szCs w:val="32"/>
              </w:rPr>
              <w:t>日</w:t>
            </w:r>
          </w:p>
        </w:tc>
      </w:tr>
      <w:tr w14:paraId="7790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3857F44B">
            <w:pPr>
              <w:jc w:val="center"/>
              <w:rPr>
                <w:rFonts w:ascii="宋体" w:hAnsi="宋体" w:eastAsia="宋体"/>
                <w:b/>
                <w:bCs/>
                <w:sz w:val="28"/>
                <w:szCs w:val="32"/>
              </w:rPr>
            </w:pPr>
            <w:r>
              <w:rPr>
                <w:rFonts w:hint="eastAsia" w:ascii="宋体" w:hAnsi="宋体" w:eastAsia="宋体"/>
                <w:b/>
                <w:bCs/>
                <w:sz w:val="28"/>
                <w:szCs w:val="32"/>
              </w:rPr>
              <w:t>主持人</w:t>
            </w:r>
          </w:p>
        </w:tc>
        <w:tc>
          <w:tcPr>
            <w:tcW w:w="1648" w:type="pct"/>
          </w:tcPr>
          <w:p w14:paraId="4616624C">
            <w:pPr>
              <w:jc w:val="center"/>
              <w:rPr>
                <w:rFonts w:ascii="宋体" w:hAnsi="宋体" w:eastAsia="宋体"/>
                <w:sz w:val="28"/>
                <w:szCs w:val="32"/>
              </w:rPr>
            </w:pPr>
            <w:r>
              <w:rPr>
                <w:rFonts w:hint="eastAsia" w:ascii="宋体" w:hAnsi="宋体" w:eastAsia="宋体"/>
                <w:sz w:val="28"/>
                <w:szCs w:val="32"/>
              </w:rPr>
              <w:t>罗伟生</w:t>
            </w:r>
          </w:p>
        </w:tc>
        <w:tc>
          <w:tcPr>
            <w:tcW w:w="829" w:type="pct"/>
          </w:tcPr>
          <w:p w14:paraId="25ED7EBE">
            <w:pPr>
              <w:jc w:val="center"/>
              <w:rPr>
                <w:rFonts w:ascii="宋体" w:hAnsi="宋体" w:eastAsia="宋体"/>
                <w:b/>
                <w:bCs/>
                <w:sz w:val="28"/>
                <w:szCs w:val="32"/>
              </w:rPr>
            </w:pPr>
            <w:r>
              <w:rPr>
                <w:rFonts w:hint="eastAsia" w:ascii="宋体" w:hAnsi="宋体" w:eastAsia="宋体"/>
                <w:b/>
                <w:bCs/>
                <w:sz w:val="28"/>
                <w:szCs w:val="32"/>
              </w:rPr>
              <w:t>记录人</w:t>
            </w:r>
          </w:p>
        </w:tc>
        <w:tc>
          <w:tcPr>
            <w:tcW w:w="1671" w:type="pct"/>
          </w:tcPr>
          <w:p w14:paraId="5608BD52">
            <w:pPr>
              <w:jc w:val="center"/>
              <w:rPr>
                <w:rFonts w:hint="default" w:ascii="宋体" w:hAnsi="宋体" w:eastAsia="宋体"/>
                <w:sz w:val="28"/>
                <w:szCs w:val="32"/>
                <w:lang w:val="en-US" w:eastAsia="zh-CN"/>
              </w:rPr>
            </w:pPr>
            <w:bookmarkStart w:id="0" w:name="_GoBack"/>
            <w:bookmarkEnd w:id="0"/>
            <w:r>
              <w:rPr>
                <w:rFonts w:hint="eastAsia" w:ascii="宋体" w:hAnsi="宋体" w:eastAsia="宋体"/>
                <w:sz w:val="28"/>
                <w:szCs w:val="32"/>
                <w:lang w:val="en-US" w:eastAsia="zh-CN"/>
              </w:rPr>
              <w:t>梁天凤</w:t>
            </w:r>
          </w:p>
        </w:tc>
      </w:tr>
      <w:tr w14:paraId="6CA8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7459348E">
            <w:pPr>
              <w:jc w:val="center"/>
              <w:rPr>
                <w:rFonts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05C411D5">
            <w:pPr>
              <w:jc w:val="center"/>
              <w:rPr>
                <w:rFonts w:ascii="宋体" w:hAnsi="宋体" w:eastAsia="宋体"/>
                <w:sz w:val="28"/>
                <w:szCs w:val="32"/>
              </w:rPr>
            </w:pPr>
            <w:r>
              <w:rPr>
                <w:rFonts w:hint="eastAsia" w:ascii="宋体" w:hAnsi="宋体" w:eastAsia="宋体"/>
                <w:sz w:val="28"/>
                <w:szCs w:val="32"/>
              </w:rPr>
              <w:t>广西中医药大学附属瑞康医院教务科10楼会议室</w:t>
            </w:r>
          </w:p>
        </w:tc>
      </w:tr>
      <w:tr w14:paraId="59B8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22DDAEE1">
            <w:pPr>
              <w:jc w:val="center"/>
              <w:rPr>
                <w:rFonts w:ascii="宋体" w:hAnsi="宋体" w:eastAsia="宋体"/>
                <w:b/>
                <w:bCs/>
                <w:sz w:val="28"/>
                <w:szCs w:val="32"/>
              </w:rPr>
            </w:pPr>
            <w:r>
              <w:rPr>
                <w:rFonts w:hint="eastAsia" w:ascii="宋体" w:hAnsi="宋体" w:eastAsia="宋体"/>
                <w:b/>
                <w:bCs/>
                <w:sz w:val="28"/>
                <w:szCs w:val="32"/>
              </w:rPr>
              <w:t>参会人员及</w:t>
            </w:r>
          </w:p>
          <w:p w14:paraId="4F1A46E6">
            <w:pPr>
              <w:jc w:val="center"/>
              <w:rPr>
                <w:rFonts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5854ABD0">
            <w:pPr>
              <w:jc w:val="left"/>
              <w:rPr>
                <w:rFonts w:hint="eastAsia" w:ascii="宋体" w:hAnsi="宋体" w:eastAsia="宋体"/>
                <w:sz w:val="28"/>
                <w:szCs w:val="32"/>
              </w:rPr>
            </w:pPr>
            <w:r>
              <w:rPr>
                <w:rFonts w:hint="eastAsia" w:ascii="宋体" w:hAnsi="宋体" w:eastAsia="宋体"/>
                <w:b/>
                <w:bCs/>
                <w:sz w:val="28"/>
                <w:szCs w:val="32"/>
              </w:rPr>
              <w:t>参会人员：</w:t>
            </w:r>
            <w:r>
              <w:rPr>
                <w:rFonts w:hint="eastAsia" w:ascii="宋体" w:hAnsi="宋体" w:eastAsia="宋体"/>
                <w:sz w:val="28"/>
                <w:szCs w:val="32"/>
              </w:rPr>
              <w:t>罗伟生教授、</w:t>
            </w:r>
            <w:r>
              <w:rPr>
                <w:rFonts w:hint="eastAsia" w:ascii="宋体" w:hAnsi="宋体" w:eastAsia="宋体"/>
                <w:sz w:val="28"/>
                <w:szCs w:val="32"/>
                <w:lang w:val="en-US" w:eastAsia="zh-CN"/>
              </w:rPr>
              <w:t>古联</w:t>
            </w:r>
            <w:r>
              <w:rPr>
                <w:rFonts w:hint="eastAsia" w:ascii="宋体" w:hAnsi="宋体" w:eastAsia="宋体"/>
                <w:sz w:val="28"/>
                <w:szCs w:val="32"/>
              </w:rPr>
              <w:t>、</w:t>
            </w:r>
            <w:r>
              <w:rPr>
                <w:rFonts w:hint="eastAsia" w:ascii="宋体" w:hAnsi="宋体" w:eastAsia="宋体"/>
                <w:sz w:val="28"/>
                <w:szCs w:val="32"/>
                <w:lang w:val="en-US" w:eastAsia="zh-CN"/>
              </w:rPr>
              <w:t>汪磊</w:t>
            </w:r>
            <w:r>
              <w:rPr>
                <w:rFonts w:hint="eastAsia" w:ascii="宋体" w:hAnsi="宋体" w:eastAsia="宋体"/>
                <w:sz w:val="28"/>
                <w:szCs w:val="32"/>
              </w:rPr>
              <w:t>、</w:t>
            </w:r>
            <w:r>
              <w:rPr>
                <w:rFonts w:hint="eastAsia" w:ascii="宋体" w:hAnsi="宋体" w:eastAsia="宋体"/>
                <w:sz w:val="28"/>
                <w:szCs w:val="32"/>
                <w:lang w:val="en-US" w:eastAsia="zh-CN"/>
              </w:rPr>
              <w:t>崔引航</w:t>
            </w:r>
            <w:r>
              <w:rPr>
                <w:rFonts w:hint="eastAsia" w:ascii="宋体" w:hAnsi="宋体" w:eastAsia="宋体"/>
                <w:sz w:val="28"/>
                <w:szCs w:val="32"/>
              </w:rPr>
              <w:t>、</w:t>
            </w:r>
            <w:r>
              <w:rPr>
                <w:rFonts w:hint="eastAsia" w:ascii="宋体" w:hAnsi="宋体" w:eastAsia="宋体"/>
                <w:sz w:val="28"/>
                <w:szCs w:val="32"/>
                <w:lang w:val="en-US" w:eastAsia="zh-CN"/>
              </w:rPr>
              <w:t>覃</w:t>
            </w:r>
            <w:r>
              <w:rPr>
                <w:rFonts w:hint="eastAsia" w:ascii="宋体" w:hAnsi="宋体" w:eastAsia="宋体"/>
                <w:sz w:val="28"/>
                <w:szCs w:val="32"/>
              </w:rPr>
              <w:t>阚慧、袁鹰、吴江鑫、何源溢、龚俊文、邓嫦、廖丹丹</w:t>
            </w:r>
            <w:r>
              <w:rPr>
                <w:rFonts w:hint="eastAsia" w:ascii="宋体" w:hAnsi="宋体" w:eastAsia="宋体"/>
                <w:sz w:val="28"/>
                <w:szCs w:val="32"/>
                <w:lang w:eastAsia="zh-CN"/>
              </w:rPr>
              <w:t>、</w:t>
            </w:r>
            <w:r>
              <w:rPr>
                <w:rFonts w:hint="eastAsia" w:ascii="宋体" w:hAnsi="宋体" w:eastAsia="宋体"/>
                <w:sz w:val="28"/>
                <w:szCs w:val="32"/>
              </w:rPr>
              <w:t>周婧</w:t>
            </w:r>
            <w:r>
              <w:rPr>
                <w:rFonts w:hint="eastAsia" w:ascii="宋体" w:hAnsi="宋体" w:eastAsia="宋体"/>
                <w:sz w:val="28"/>
                <w:szCs w:val="32"/>
                <w:lang w:eastAsia="zh-CN"/>
              </w:rPr>
              <w:t>、</w:t>
            </w:r>
            <w:r>
              <w:rPr>
                <w:rFonts w:hint="eastAsia" w:ascii="宋体" w:hAnsi="宋体" w:eastAsia="宋体"/>
                <w:sz w:val="28"/>
                <w:szCs w:val="32"/>
              </w:rPr>
              <w:t>潘畅远</w:t>
            </w:r>
            <w:r>
              <w:rPr>
                <w:rFonts w:hint="eastAsia" w:ascii="宋体" w:hAnsi="宋体" w:eastAsia="宋体"/>
                <w:sz w:val="28"/>
                <w:szCs w:val="32"/>
                <w:lang w:eastAsia="zh-CN"/>
              </w:rPr>
              <w:t>、</w:t>
            </w:r>
            <w:r>
              <w:rPr>
                <w:rFonts w:hint="eastAsia" w:ascii="宋体" w:hAnsi="宋体" w:eastAsia="宋体"/>
                <w:sz w:val="28"/>
                <w:szCs w:val="32"/>
              </w:rPr>
              <w:t>张文旗</w:t>
            </w:r>
            <w:r>
              <w:rPr>
                <w:rFonts w:hint="eastAsia" w:ascii="宋体" w:hAnsi="宋体" w:eastAsia="宋体"/>
                <w:sz w:val="28"/>
                <w:szCs w:val="32"/>
                <w:lang w:eastAsia="zh-CN"/>
              </w:rPr>
              <w:t>、</w:t>
            </w:r>
            <w:r>
              <w:rPr>
                <w:rFonts w:hint="eastAsia" w:ascii="宋体" w:hAnsi="宋体" w:eastAsia="宋体"/>
                <w:sz w:val="28"/>
                <w:szCs w:val="32"/>
                <w:lang w:val="en-US" w:eastAsia="zh-CN"/>
              </w:rPr>
              <w:t>秦德源、莫孝慈、甘娟凡、梁天凤、唐晓红、吕坤玲</w:t>
            </w:r>
          </w:p>
          <w:p w14:paraId="00131BE5">
            <w:pPr>
              <w:jc w:val="left"/>
              <w:rPr>
                <w:rFonts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w:t>
            </w:r>
            <w:r>
              <w:rPr>
                <w:rFonts w:hint="eastAsia" w:ascii="宋体" w:hAnsi="宋体" w:eastAsia="宋体"/>
                <w:sz w:val="28"/>
                <w:szCs w:val="32"/>
                <w:lang w:val="en-US" w:eastAsia="zh-CN"/>
              </w:rPr>
              <w:t>20</w:t>
            </w:r>
            <w:r>
              <w:rPr>
                <w:rFonts w:hint="eastAsia" w:ascii="宋体" w:hAnsi="宋体" w:eastAsia="宋体"/>
                <w:sz w:val="28"/>
                <w:szCs w:val="32"/>
              </w:rPr>
              <w:t>人，实到</w:t>
            </w:r>
            <w:r>
              <w:rPr>
                <w:rFonts w:hint="eastAsia" w:ascii="宋体" w:hAnsi="宋体" w:eastAsia="宋体"/>
                <w:sz w:val="28"/>
                <w:szCs w:val="32"/>
                <w:lang w:val="en-US" w:eastAsia="zh-CN"/>
              </w:rPr>
              <w:t>20</w:t>
            </w:r>
            <w:r>
              <w:rPr>
                <w:rFonts w:hint="eastAsia" w:ascii="宋体" w:hAnsi="宋体" w:eastAsia="宋体"/>
                <w:sz w:val="28"/>
                <w:szCs w:val="32"/>
              </w:rPr>
              <w:t>人，迟到0人，请假0人。</w:t>
            </w:r>
          </w:p>
        </w:tc>
      </w:tr>
      <w:tr w14:paraId="5B5C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3E61734B">
            <w:pPr>
              <w:jc w:val="center"/>
              <w:rPr>
                <w:rFonts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711858E9">
            <w:pPr>
              <w:jc w:val="center"/>
              <w:rPr>
                <w:rFonts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5</w:t>
            </w:r>
            <w:r>
              <w:rPr>
                <w:rFonts w:hint="eastAsia" w:ascii="宋体" w:hAnsi="宋体" w:eastAsia="宋体"/>
                <w:sz w:val="28"/>
                <w:szCs w:val="32"/>
              </w:rPr>
              <w:t>年0</w:t>
            </w:r>
            <w:r>
              <w:rPr>
                <w:rFonts w:hint="eastAsia" w:ascii="宋体" w:hAnsi="宋体" w:eastAsia="宋体"/>
                <w:sz w:val="28"/>
                <w:szCs w:val="32"/>
                <w:lang w:val="en-US" w:eastAsia="zh-CN"/>
              </w:rPr>
              <w:t>2</w:t>
            </w:r>
            <w:r>
              <w:rPr>
                <w:rFonts w:hint="eastAsia" w:ascii="宋体" w:hAnsi="宋体" w:eastAsia="宋体"/>
                <w:sz w:val="28"/>
                <w:szCs w:val="32"/>
              </w:rPr>
              <w:t>月第</w:t>
            </w:r>
            <w:r>
              <w:rPr>
                <w:rFonts w:hint="eastAsia" w:ascii="宋体" w:hAnsi="宋体" w:eastAsia="宋体"/>
                <w:sz w:val="28"/>
                <w:szCs w:val="32"/>
                <w:lang w:val="en-US" w:eastAsia="zh-CN"/>
              </w:rPr>
              <w:t>一</w:t>
            </w:r>
            <w:r>
              <w:rPr>
                <w:rFonts w:hint="eastAsia" w:ascii="宋体" w:hAnsi="宋体" w:eastAsia="宋体"/>
                <w:sz w:val="28"/>
                <w:szCs w:val="32"/>
              </w:rPr>
              <w:t>次</w:t>
            </w:r>
            <w:r>
              <w:rPr>
                <w:rFonts w:hint="default" w:ascii="宋体" w:hAnsi="宋体" w:eastAsia="宋体"/>
                <w:sz w:val="28"/>
                <w:szCs w:val="32"/>
                <w:lang w:val="en-US"/>
              </w:rPr>
              <w:t>西医</w:t>
            </w:r>
            <w:r>
              <w:rPr>
                <w:rFonts w:hint="eastAsia" w:ascii="宋体" w:hAnsi="宋体" w:eastAsia="宋体"/>
                <w:sz w:val="28"/>
                <w:szCs w:val="32"/>
              </w:rPr>
              <w:t>病案讨论</w:t>
            </w:r>
          </w:p>
        </w:tc>
      </w:tr>
      <w:tr w14:paraId="3126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7" w:hRule="atLeast"/>
          <w:jc w:val="center"/>
        </w:trPr>
        <w:tc>
          <w:tcPr>
            <w:tcW w:w="5000" w:type="pct"/>
            <w:gridSpan w:val="4"/>
          </w:tcPr>
          <w:p w14:paraId="16594C46">
            <w:pPr>
              <w:rPr>
                <w:rFonts w:ascii="宋体" w:hAnsi="宋体" w:eastAsia="宋体"/>
                <w:b/>
                <w:bCs/>
                <w:sz w:val="28"/>
                <w:szCs w:val="32"/>
              </w:rPr>
            </w:pPr>
            <w:r>
              <w:rPr>
                <w:rFonts w:hint="eastAsia" w:ascii="宋体" w:hAnsi="宋体" w:eastAsia="宋体"/>
                <w:b/>
                <w:bCs/>
                <w:sz w:val="28"/>
                <w:szCs w:val="32"/>
              </w:rPr>
              <w:t>会议内容：</w:t>
            </w:r>
          </w:p>
          <w:p w14:paraId="050822C3">
            <w:pPr>
              <w:rPr>
                <w:rFonts w:hint="default" w:ascii="宋体" w:hAnsi="宋体" w:eastAsia="宋体"/>
                <w:sz w:val="28"/>
                <w:szCs w:val="32"/>
                <w:lang w:val="en-US"/>
              </w:rPr>
            </w:pPr>
            <w:r>
              <w:rPr>
                <w:rFonts w:hint="eastAsia" w:ascii="宋体" w:hAnsi="宋体" w:eastAsia="宋体"/>
                <w:sz w:val="28"/>
                <w:szCs w:val="32"/>
                <w:lang w:val="en-US" w:eastAsia="zh-CN"/>
              </w:rPr>
              <w:t>唐晓红</w:t>
            </w:r>
            <w:r>
              <w:rPr>
                <w:rFonts w:hint="default" w:ascii="宋体" w:hAnsi="宋体" w:eastAsia="宋体"/>
                <w:sz w:val="28"/>
                <w:szCs w:val="32"/>
                <w:lang w:val="en-US"/>
              </w:rPr>
              <w:t>汇报病史及诊治经过：患者</w:t>
            </w:r>
            <w:r>
              <w:rPr>
                <w:rFonts w:hint="eastAsia" w:ascii="宋体" w:hAnsi="宋体" w:eastAsia="宋体"/>
                <w:sz w:val="28"/>
                <w:szCs w:val="32"/>
                <w:lang w:val="en-US" w:eastAsia="zh-CN"/>
              </w:rPr>
              <w:t>陈</w:t>
            </w:r>
            <w:r>
              <w:rPr>
                <w:rFonts w:hint="eastAsia" w:ascii="宋体" w:hAnsi="宋体" w:eastAsia="宋体"/>
                <w:sz w:val="28"/>
                <w:szCs w:val="32"/>
                <w:lang w:val="en-US"/>
              </w:rPr>
              <w:t>某</w:t>
            </w:r>
            <w:r>
              <w:rPr>
                <w:rFonts w:hint="eastAsia" w:ascii="宋体" w:hAnsi="宋体" w:eastAsia="宋体"/>
                <w:sz w:val="28"/>
                <w:szCs w:val="32"/>
                <w:lang w:val="en-US" w:eastAsia="zh-CN"/>
              </w:rPr>
              <w:t>某</w:t>
            </w:r>
            <w:r>
              <w:rPr>
                <w:rFonts w:hint="default" w:ascii="宋体" w:hAnsi="宋体" w:eastAsia="宋体"/>
                <w:sz w:val="28"/>
                <w:szCs w:val="32"/>
                <w:lang w:val="en-US"/>
              </w:rPr>
              <w:t>，男，</w:t>
            </w:r>
            <w:r>
              <w:rPr>
                <w:rFonts w:hint="eastAsia" w:ascii="宋体" w:hAnsi="宋体" w:eastAsia="宋体"/>
                <w:sz w:val="28"/>
                <w:szCs w:val="32"/>
                <w:lang w:val="en-US" w:eastAsia="zh-CN"/>
              </w:rPr>
              <w:t>28</w:t>
            </w:r>
            <w:r>
              <w:rPr>
                <w:rFonts w:hint="default" w:ascii="宋体" w:hAnsi="宋体" w:eastAsia="宋体"/>
                <w:sz w:val="28"/>
                <w:szCs w:val="32"/>
                <w:lang w:val="en-US"/>
              </w:rPr>
              <w:t>岁，因“</w:t>
            </w:r>
            <w:r>
              <w:rPr>
                <w:rFonts w:hint="eastAsia" w:ascii="宋体" w:hAnsi="宋体" w:eastAsia="宋体"/>
                <w:sz w:val="28"/>
                <w:szCs w:val="32"/>
                <w:lang w:val="en-US" w:eastAsia="zh-CN"/>
              </w:rPr>
              <w:t>反复上腹部隐痛伴恶心呕吐8年余，再发加重3天</w:t>
            </w:r>
            <w:r>
              <w:rPr>
                <w:rFonts w:hint="default" w:ascii="宋体" w:hAnsi="宋体" w:eastAsia="宋体"/>
                <w:sz w:val="28"/>
                <w:szCs w:val="32"/>
                <w:lang w:val="en-US"/>
              </w:rPr>
              <w:t>”入院。</w:t>
            </w:r>
            <w:r>
              <w:rPr>
                <w:rFonts w:hint="eastAsia" w:ascii="宋体" w:hAnsi="宋体" w:eastAsia="宋体"/>
                <w:sz w:val="28"/>
                <w:szCs w:val="32"/>
                <w:lang w:val="en-US" w:eastAsia="zh-CN"/>
              </w:rPr>
              <w:t>患者自诉于2017年10月因饮酒后开始出现上腹部疼痛，并恶心呕吐，呕吐物为胃内容物，无咖啡样物，病后曾在南宁市第三人民医院就诊，经治疗后（具体不详），症状缓解，其后上述症状间断发作，自行服药治疗（具体不详）后症状可改善。患者曾多次在我院住院治疗，诊断为：1.十二指肠壅积症 2.慢性胃炎非萎缩性 3.反流性食管炎，经抑酸护胃、止吐、促胃肠动力等治疗后好转出院。于2020-01-06在南宁市红十字会医院完善上消化道钡餐检查提示:1、反流性胃炎 2、十二指肠球部表浅性溃疡，建议进一步检查。治疗上予抑酸护胃、促进胃肠动力、纠正电解质紊乱配合中药健脾疏肝理气等对症治疗后病情好转出院。3天前饮酒后再次出现上腹部胀痛伴恶心呕吐，共呕吐10余次，呕吐物为黄绿色苦水，无咖啡样物，伴反酸、烧心，无恶寒发热、头晕头痛，无胸闷心慌、心悸、呼吸困难，无呕血、解黑便等不适，未经治疗，现为求进一步诊治遂来我院门诊就诊，门诊拟以“反流性食管炎”收住我科。自发病以来，患者神清，精神一般，纳寐差，大小便正常，大便1次/天。近期体重未见明显变化。入院症见：上腹部胀痛，恶心呕吐，反酸烧心。既往史：既往有慢性胃炎、反流性食管炎、十二指肠壅积症病史；2年前有“肺结核”病史，已治愈。否认高血压、糖尿病、冠心病等慢性病史、否认乙肝等传染病史，否认输血史，有青霉素过敏史，否认食物过敏史，预防接种史不详</w:t>
            </w:r>
            <w:r>
              <w:rPr>
                <w:rFonts w:hint="default" w:ascii="宋体" w:hAnsi="宋体" w:eastAsia="宋体"/>
                <w:sz w:val="28"/>
                <w:szCs w:val="32"/>
                <w:lang w:val="en-US"/>
              </w:rPr>
              <w:t>。入院查体：</w:t>
            </w:r>
            <w:r>
              <w:rPr>
                <w:rFonts w:hint="eastAsia" w:ascii="宋体" w:hAnsi="宋体" w:eastAsia="宋体"/>
                <w:sz w:val="28"/>
                <w:szCs w:val="32"/>
                <w:lang w:val="en-US" w:eastAsia="zh-CN"/>
              </w:rPr>
              <w:t>T:37.5℃；P:78次/分；R:20次/分；BP:123/75mmHg</w:t>
            </w:r>
            <w:r>
              <w:rPr>
                <w:rFonts w:hint="default" w:ascii="宋体" w:hAnsi="宋体" w:eastAsia="宋体"/>
                <w:sz w:val="28"/>
                <w:szCs w:val="32"/>
                <w:lang w:val="en-US"/>
              </w:rPr>
              <w:t>；神清，精神可，</w:t>
            </w:r>
            <w:r>
              <w:rPr>
                <w:rFonts w:hint="eastAsia" w:ascii="宋体" w:hAnsi="宋体" w:eastAsia="宋体"/>
                <w:sz w:val="28"/>
                <w:szCs w:val="32"/>
                <w:lang w:val="en-US" w:eastAsia="zh-CN"/>
              </w:rPr>
              <w:t>正常面容</w:t>
            </w:r>
            <w:r>
              <w:rPr>
                <w:rFonts w:hint="default" w:ascii="宋体" w:hAnsi="宋体" w:eastAsia="宋体"/>
                <w:sz w:val="28"/>
                <w:szCs w:val="32"/>
                <w:lang w:val="en-US"/>
              </w:rPr>
              <w:t>，</w:t>
            </w:r>
            <w:r>
              <w:rPr>
                <w:rFonts w:hint="eastAsia" w:ascii="宋体" w:hAnsi="宋体" w:eastAsia="宋体"/>
                <w:sz w:val="28"/>
                <w:szCs w:val="32"/>
                <w:lang w:val="en-US" w:eastAsia="zh-CN"/>
              </w:rPr>
              <w:t>腹平坦，腹式呼吸运动正常，无皮疹、色素沉着、条纹、疤痕、脐疝、静脉曲张、胃肠蠕动波，腹壁柔软，中上腹轻压痛，无反跳痛，未触及包块，肝脏肋下未触及，胆囊未触及，墨菲氏征阴性，脾脏肋下未触及。叩诊呈鼓音，肝上界位于右锁骨中线第五肋间，肝区无叩击痛，脾区无叩击痛，腹部无移动性浊音。无明显肾区叩击痛，肋脊点、肋腰点无压痛，各输尿管点无压痛，膀胱未触及，肠鸣音正常，4次/分，无气过水音，未闻及血管杂音。</w:t>
            </w:r>
            <w:r>
              <w:rPr>
                <w:rFonts w:hint="default" w:ascii="宋体" w:hAnsi="宋体" w:eastAsia="宋体"/>
                <w:sz w:val="28"/>
                <w:szCs w:val="32"/>
                <w:lang w:val="en-US"/>
              </w:rPr>
              <w:t>辅助检查：</w:t>
            </w:r>
            <w:r>
              <w:rPr>
                <w:rFonts w:hint="eastAsia" w:ascii="宋体" w:hAnsi="宋体" w:eastAsia="宋体"/>
                <w:sz w:val="28"/>
                <w:szCs w:val="32"/>
                <w:lang w:val="en-US" w:eastAsia="zh-CN"/>
              </w:rPr>
              <w:t>（2020-01-06 南宁市红十字会医院）上消化道钡餐检查提示:1、反流性胃炎 2、十二指肠球部表浅性溃疡，建议进一步检查</w:t>
            </w:r>
            <w:r>
              <w:rPr>
                <w:rFonts w:hint="default" w:ascii="宋体" w:hAnsi="宋体" w:eastAsia="宋体"/>
                <w:sz w:val="28"/>
                <w:szCs w:val="32"/>
                <w:lang w:val="en-US"/>
              </w:rPr>
              <w:t>。</w:t>
            </w:r>
          </w:p>
          <w:p w14:paraId="0ABF4F3B">
            <w:pPr>
              <w:rPr>
                <w:rFonts w:hint="eastAsia" w:ascii="宋体" w:hAnsi="宋体" w:eastAsia="宋体"/>
                <w:sz w:val="28"/>
                <w:szCs w:val="32"/>
                <w:lang w:val="en-US" w:eastAsia="zh-CN"/>
              </w:rPr>
            </w:pPr>
            <w:r>
              <w:rPr>
                <w:rFonts w:hint="eastAsia" w:ascii="宋体" w:hAnsi="宋体" w:eastAsia="宋体"/>
                <w:sz w:val="28"/>
                <w:szCs w:val="32"/>
                <w:lang w:val="en-US"/>
              </w:rPr>
              <w:t>何源溢：根据患者目前症状、体征、辅助检查，目前西医诊断</w:t>
            </w:r>
            <w:r>
              <w:rPr>
                <w:rFonts w:hint="eastAsia" w:ascii="宋体" w:hAnsi="宋体" w:eastAsia="宋体"/>
                <w:sz w:val="28"/>
                <w:szCs w:val="32"/>
                <w:lang w:val="en-US" w:eastAsia="zh-CN"/>
              </w:rPr>
              <w:t>：1.反流性食管炎；2.慢性胃炎。患者反复上腹部隐痛伴恶心呕吐8年余，再发加重3天，上消化道钡餐检查提示:1、反流性胃炎 2、十二指肠球部表浅性溃疡。目前暂予患者</w:t>
            </w:r>
            <w:r>
              <w:rPr>
                <w:rFonts w:hint="default" w:ascii="宋体" w:hAnsi="宋体" w:eastAsia="宋体"/>
                <w:sz w:val="28"/>
                <w:szCs w:val="32"/>
                <w:lang w:val="en-US"/>
              </w:rPr>
              <w:t>按</w:t>
            </w:r>
            <w:r>
              <w:rPr>
                <w:rFonts w:hint="eastAsia" w:ascii="宋体" w:hAnsi="宋体" w:eastAsia="宋体"/>
                <w:sz w:val="28"/>
                <w:szCs w:val="32"/>
                <w:lang w:val="en-US" w:eastAsia="zh-CN"/>
              </w:rPr>
              <w:t>消化内</w:t>
            </w:r>
            <w:r>
              <w:rPr>
                <w:rFonts w:hint="default" w:ascii="宋体" w:hAnsi="宋体" w:eastAsia="宋体"/>
                <w:sz w:val="28"/>
                <w:szCs w:val="32"/>
                <w:lang w:val="en-US"/>
              </w:rPr>
              <w:t>科常规，II级护理</w:t>
            </w:r>
            <w:r>
              <w:rPr>
                <w:rFonts w:hint="eastAsia" w:ascii="宋体" w:hAnsi="宋体" w:eastAsia="宋体"/>
                <w:sz w:val="28"/>
                <w:szCs w:val="32"/>
                <w:lang w:val="en-US" w:eastAsia="zh-CN"/>
              </w:rPr>
              <w:t>。嘱患者</w:t>
            </w:r>
            <w:r>
              <w:rPr>
                <w:rFonts w:hint="default" w:ascii="宋体" w:hAnsi="宋体" w:eastAsia="宋体"/>
                <w:sz w:val="28"/>
                <w:szCs w:val="32"/>
                <w:lang w:val="en-US"/>
              </w:rPr>
              <w:t>清淡易消化软食，避风寒，注意休息，舒畅情志。</w:t>
            </w:r>
            <w:r>
              <w:rPr>
                <w:rFonts w:hint="eastAsia" w:ascii="宋体" w:hAnsi="宋体" w:eastAsia="宋体"/>
                <w:sz w:val="28"/>
                <w:szCs w:val="32"/>
                <w:lang w:val="en-US" w:eastAsia="zh-CN"/>
              </w:rPr>
              <w:t>予</w:t>
            </w:r>
            <w:r>
              <w:rPr>
                <w:rFonts w:hint="default" w:ascii="宋体" w:hAnsi="宋体" w:eastAsia="宋体"/>
                <w:sz w:val="28"/>
                <w:szCs w:val="32"/>
                <w:lang w:val="en-US"/>
              </w:rPr>
              <w:t>完善相关检查</w:t>
            </w:r>
            <w:r>
              <w:rPr>
                <w:rFonts w:hint="eastAsia" w:ascii="宋体" w:hAnsi="宋体" w:eastAsia="宋体"/>
                <w:sz w:val="28"/>
                <w:szCs w:val="32"/>
                <w:lang w:val="en-US" w:eastAsia="zh-CN"/>
              </w:rPr>
              <w:t>，如</w:t>
            </w:r>
            <w:r>
              <w:rPr>
                <w:rFonts w:hint="default" w:ascii="宋体" w:hAnsi="宋体" w:eastAsia="宋体"/>
                <w:sz w:val="28"/>
                <w:szCs w:val="32"/>
                <w:lang w:val="en-US"/>
              </w:rPr>
              <w:t>血常规、血型鉴定、CRP、凝血四项、肝肾功能、离子、血脂A、空腹血糖、乙肝两对半（定量）、丙肝抗体、HIV抗体、梅毒抗体、乙型肝炎DNA测定、尿常规、粪便常规+隐血、心电图、</w:t>
            </w:r>
            <w:r>
              <w:rPr>
                <w:rFonts w:hint="eastAsia" w:ascii="宋体" w:hAnsi="宋体" w:eastAsia="宋体"/>
                <w:sz w:val="28"/>
                <w:szCs w:val="32"/>
                <w:lang w:val="en-US" w:eastAsia="zh-CN"/>
              </w:rPr>
              <w:t>腹部彩超</w:t>
            </w:r>
            <w:r>
              <w:rPr>
                <w:rFonts w:hint="default" w:ascii="宋体" w:hAnsi="宋体" w:eastAsia="宋体"/>
                <w:sz w:val="28"/>
                <w:szCs w:val="32"/>
                <w:lang w:val="en-US"/>
              </w:rPr>
              <w:t>等，</w:t>
            </w:r>
            <w:r>
              <w:rPr>
                <w:rFonts w:hint="eastAsia" w:ascii="宋体" w:hAnsi="宋体" w:eastAsia="宋体"/>
                <w:sz w:val="28"/>
                <w:szCs w:val="32"/>
                <w:lang w:val="en-US" w:eastAsia="zh-CN"/>
              </w:rPr>
              <w:t>无痛胃肠镜</w:t>
            </w:r>
            <w:r>
              <w:rPr>
                <w:rFonts w:hint="default" w:ascii="宋体" w:hAnsi="宋体" w:eastAsia="宋体"/>
                <w:sz w:val="28"/>
                <w:szCs w:val="32"/>
                <w:lang w:val="en-US"/>
              </w:rPr>
              <w:t>等。治疗上予</w:t>
            </w:r>
            <w:r>
              <w:rPr>
                <w:rFonts w:hint="eastAsia" w:ascii="宋体" w:hAnsi="宋体" w:eastAsia="宋体"/>
                <w:sz w:val="28"/>
                <w:szCs w:val="32"/>
                <w:lang w:val="en-US" w:eastAsia="zh-CN"/>
              </w:rPr>
              <w:t>奥美拉唑抑酸护胃等</w:t>
            </w:r>
            <w:r>
              <w:rPr>
                <w:rFonts w:hint="default" w:ascii="宋体" w:hAnsi="宋体" w:eastAsia="宋体"/>
                <w:sz w:val="28"/>
                <w:szCs w:val="32"/>
                <w:lang w:val="en-US"/>
              </w:rPr>
              <w:t>对症支持处理，余待相关检查报回后再拟进一步治疗方案。</w:t>
            </w:r>
          </w:p>
          <w:p w14:paraId="2A686D65">
            <w:pPr>
              <w:rPr>
                <w:rFonts w:hint="eastAsia" w:ascii="宋体" w:hAnsi="宋体" w:eastAsia="宋体"/>
                <w:sz w:val="28"/>
                <w:szCs w:val="32"/>
                <w:lang w:val="en-US" w:eastAsia="zh-CN"/>
              </w:rPr>
            </w:pPr>
            <w:r>
              <w:rPr>
                <w:rFonts w:hint="eastAsia" w:ascii="宋体" w:hAnsi="宋体" w:eastAsia="宋体"/>
                <w:sz w:val="28"/>
                <w:szCs w:val="32"/>
                <w:lang w:val="en-US"/>
              </w:rPr>
              <w:t>张文旗</w:t>
            </w:r>
            <w:r>
              <w:rPr>
                <w:rFonts w:hint="default" w:ascii="宋体" w:hAnsi="宋体" w:eastAsia="宋体"/>
                <w:sz w:val="28"/>
                <w:szCs w:val="32"/>
                <w:lang w:val="en-US"/>
              </w:rPr>
              <w:t>：同意</w:t>
            </w:r>
            <w:r>
              <w:rPr>
                <w:rFonts w:hint="eastAsia" w:ascii="宋体" w:hAnsi="宋体" w:eastAsia="宋体"/>
                <w:sz w:val="28"/>
                <w:szCs w:val="32"/>
                <w:lang w:val="en-US"/>
              </w:rPr>
              <w:t>何源溢</w:t>
            </w:r>
            <w:r>
              <w:rPr>
                <w:rFonts w:hint="default" w:ascii="宋体" w:hAnsi="宋体" w:eastAsia="宋体"/>
                <w:sz w:val="28"/>
                <w:szCs w:val="32"/>
                <w:lang w:val="en-US"/>
              </w:rPr>
              <w:t>医师的观点。</w:t>
            </w:r>
            <w:r>
              <w:rPr>
                <w:rFonts w:hint="default" w:ascii="宋体" w:hAnsi="宋体" w:eastAsia="宋体"/>
                <w:sz w:val="28"/>
                <w:szCs w:val="32"/>
                <w:lang w:val="en-US" w:eastAsia="zh-CN"/>
              </w:rPr>
              <w:t>患者因“反复上腹部隐痛伴恶心呕吐8年余，再发加重3天”入院，目前主要考虑反流性食管炎。需要鉴别的是：1.消化性溃疡（胃溃疡、十二指肠溃疡）；2.食管胃连接部流出道梗阻（如食管裂孔疝、贲门失弛缓症）；3.胆囊结石或慢性胆囊炎。 患者既往检查结果：（2020-01-06 南宁市红十字会医院）上消化道钡餐提示：1、反流性胃炎；2、十二指肠球部表浅性溃疡。患者有长期饮酒史（本次及既往多次因饮酒诱发），否认乙肝等传染病史。结合患者病史及检查结果，目前诊断符合反流性食管炎合并十二指肠壅积症可能，暂不考虑以上类型的消化系统疾病</w:t>
            </w:r>
            <w:r>
              <w:rPr>
                <w:rFonts w:hint="eastAsia" w:ascii="宋体" w:hAnsi="宋体" w:eastAsia="宋体"/>
                <w:sz w:val="28"/>
                <w:szCs w:val="32"/>
                <w:lang w:val="en-US" w:eastAsia="zh-CN"/>
              </w:rPr>
              <w:t>。</w:t>
            </w:r>
          </w:p>
          <w:p w14:paraId="62FE1D30">
            <w:pPr>
              <w:rPr>
                <w:rFonts w:hint="eastAsia" w:ascii="宋体" w:hAnsi="宋体" w:eastAsia="宋体"/>
                <w:sz w:val="28"/>
                <w:szCs w:val="32"/>
                <w:lang w:val="en-US" w:eastAsia="zh-CN"/>
              </w:rPr>
            </w:pPr>
            <w:r>
              <w:rPr>
                <w:rFonts w:hint="eastAsia" w:ascii="宋体" w:hAnsi="宋体" w:eastAsia="宋体"/>
                <w:sz w:val="28"/>
                <w:szCs w:val="32"/>
                <w:lang w:val="en-US" w:eastAsia="zh-CN"/>
              </w:rPr>
              <w:t>吕坤玲</w:t>
            </w:r>
            <w:r>
              <w:rPr>
                <w:rFonts w:hint="default" w:ascii="宋体" w:hAnsi="宋体" w:eastAsia="宋体"/>
                <w:sz w:val="28"/>
                <w:szCs w:val="32"/>
                <w:lang w:val="en-US" w:eastAsia="zh-CN"/>
              </w:rPr>
              <w:t>：同意</w:t>
            </w:r>
            <w:r>
              <w:rPr>
                <w:rFonts w:hint="eastAsia" w:ascii="宋体" w:hAnsi="宋体" w:eastAsia="宋体"/>
                <w:sz w:val="28"/>
                <w:szCs w:val="32"/>
                <w:lang w:val="en-US" w:eastAsia="zh-CN"/>
              </w:rPr>
              <w:t>何源溢</w:t>
            </w:r>
            <w:r>
              <w:rPr>
                <w:rFonts w:hint="default" w:ascii="宋体" w:hAnsi="宋体" w:eastAsia="宋体"/>
                <w:sz w:val="28"/>
                <w:szCs w:val="32"/>
                <w:lang w:val="en-US" w:eastAsia="zh-CN"/>
              </w:rPr>
              <w:t>医师和</w:t>
            </w:r>
            <w:r>
              <w:rPr>
                <w:rFonts w:hint="eastAsia" w:ascii="宋体" w:hAnsi="宋体" w:eastAsia="宋体"/>
                <w:sz w:val="28"/>
                <w:szCs w:val="32"/>
                <w:lang w:val="en-US" w:eastAsia="zh-CN"/>
              </w:rPr>
              <w:t>张文旗</w:t>
            </w:r>
            <w:r>
              <w:rPr>
                <w:rFonts w:hint="default" w:ascii="宋体" w:hAnsi="宋体" w:eastAsia="宋体"/>
                <w:sz w:val="28"/>
                <w:szCs w:val="32"/>
                <w:lang w:val="en-US" w:eastAsia="zh-CN"/>
              </w:rPr>
              <w:t>医师意见。</w:t>
            </w:r>
            <w:r>
              <w:rPr>
                <w:rFonts w:hint="eastAsia" w:ascii="宋体" w:hAnsi="宋体" w:eastAsia="宋体"/>
                <w:sz w:val="28"/>
                <w:szCs w:val="32"/>
                <w:lang w:val="en-US" w:eastAsia="zh-CN"/>
              </w:rPr>
              <w:t>反流性食管炎可由多种原因引起，其常见病因及鉴别诊断如下：</w:t>
            </w:r>
            <w:r>
              <w:rPr>
                <w:rFonts w:hint="default" w:ascii="宋体" w:hAnsi="宋体" w:eastAsia="宋体"/>
                <w:sz w:val="28"/>
                <w:szCs w:val="32"/>
                <w:lang w:val="en-US" w:eastAsia="zh-CN"/>
              </w:rPr>
              <w:t>1.消化性溃疡（胃溃疡、十二指肠溃疡）：患者可有上腹部疼痛、反酸、烧心，但疼痛多为节律性（胃溃疡餐后痛、十二指肠溃疡空腹痛或夜间痛），内镜检查可明确。2.食管裂孔疝：可导致食管下括约肌功能不全，引发严重反流，钡餐或CT可见部分胃疝入胸腔。3.嗜酸粒细胞性食管炎：多有过敏史，表现为吞咽困难、食物嵌顿，内镜下可见环状皱襞、纵向裂隙，病理活检示嗜酸粒细胞浸润≥15个/HPF，对PPI治疗通常无效。4.药物性食管炎：有服用刺激性药物史（如多西环素、双膦酸盐、NSAIDs等），表现为服药后突发胸骨后疼痛、吞咽痛。结合患者病史：有长期饮酒诱因，钡餐提示反流性胃炎及十二指肠球部溃疡，无过敏史及特殊用药史，无食物嵌顿表现，故诊断嗜酸粒细胞性食管炎及药物性食管炎依据不足，目前</w:t>
            </w:r>
            <w:r>
              <w:rPr>
                <w:rFonts w:hint="eastAsia" w:ascii="宋体" w:hAnsi="宋体" w:eastAsia="宋体"/>
                <w:sz w:val="28"/>
                <w:szCs w:val="32"/>
                <w:lang w:val="en-US" w:eastAsia="zh-CN"/>
              </w:rPr>
              <w:t>考虑</w:t>
            </w:r>
            <w:r>
              <w:rPr>
                <w:rFonts w:hint="default" w:ascii="宋体" w:hAnsi="宋体" w:eastAsia="宋体"/>
                <w:sz w:val="28"/>
                <w:szCs w:val="32"/>
                <w:lang w:val="en-US" w:eastAsia="zh-CN"/>
              </w:rPr>
              <w:t>反流性食管炎合并十二指肠壅积症、慢性胃炎急性发作</w:t>
            </w:r>
            <w:r>
              <w:rPr>
                <w:rFonts w:hint="eastAsia" w:ascii="宋体" w:hAnsi="宋体" w:eastAsia="宋体"/>
                <w:sz w:val="28"/>
                <w:szCs w:val="32"/>
                <w:lang w:val="en-US" w:eastAsia="zh-CN"/>
              </w:rPr>
              <w:t>可能性大</w:t>
            </w:r>
            <w:r>
              <w:rPr>
                <w:rFonts w:hint="default" w:ascii="宋体" w:hAnsi="宋体" w:eastAsia="宋体"/>
                <w:sz w:val="28"/>
                <w:szCs w:val="32"/>
                <w:lang w:val="en-US" w:eastAsia="zh-CN"/>
              </w:rPr>
              <w:t>。</w:t>
            </w:r>
          </w:p>
          <w:p w14:paraId="70C80FEB">
            <w:pPr>
              <w:rPr>
                <w:rFonts w:ascii="宋体" w:hAnsi="宋体" w:eastAsia="宋体"/>
                <w:sz w:val="28"/>
                <w:szCs w:val="32"/>
              </w:rPr>
            </w:pPr>
            <w:r>
              <w:rPr>
                <w:rFonts w:hint="default" w:ascii="宋体" w:hAnsi="宋体" w:eastAsia="宋体"/>
                <w:sz w:val="28"/>
                <w:szCs w:val="32"/>
                <w:lang w:val="en-US" w:eastAsia="zh-CN"/>
              </w:rPr>
              <w:t>罗伟生教授总结：同意以上各位医师的观点，同意目前诊断：</w:t>
            </w:r>
            <w:r>
              <w:rPr>
                <w:rFonts w:hint="eastAsia" w:ascii="宋体" w:hAnsi="宋体" w:eastAsia="宋体"/>
                <w:sz w:val="28"/>
                <w:szCs w:val="32"/>
                <w:lang w:val="en-US" w:eastAsia="zh-CN"/>
              </w:rPr>
              <w:t>1.反流性食管炎；2.慢性胃炎。</w:t>
            </w:r>
            <w:r>
              <w:rPr>
                <w:rFonts w:hint="default" w:ascii="宋体" w:hAnsi="宋体" w:eastAsia="宋体"/>
                <w:sz w:val="28"/>
                <w:szCs w:val="32"/>
                <w:lang w:val="en-US" w:eastAsia="zh-CN"/>
              </w:rPr>
              <w:t>引起反流性食管炎的常见原因及鉴别分析如下：1.消化性溃疡（胃溃疡、十二指肠溃疡）：患者有长期饮酒史，钡餐曾提示十二指肠球部表浅性溃疡。消化性溃疡可表现为上腹部疼痛、反酸、烧心，与反流性食管炎症状重叠。本次患者以上腹部胀痛、恶心呕吐、反酸烧心为主，无典型节律性空腹痛或餐后痛，但需内镜进一步明确是否存在活动性溃疡。2.食管裂孔疝：是引起严重反流性食管炎的重要解剖学原因。患者多次发作，饮酒后加重，卧位或腹压增高时症状是否加重（病史未详），需通过上消化道钡餐或胃镜明确是否存在食管裂孔疝。3.嗜酸粒细胞性食管炎：患者无过敏史（哮喘、湿疹、过敏性鼻炎等），无吞咽困难、食物嵌顿典型表现，既往内镜/钡餐未见特征性环状皱襞或纵向裂隙，故暂不考虑。4.药物性食管炎：患者无服用双膦酸盐、多西环素、NSAIDs等刺激性药物史，无服药后突发胸骨后疼痛，故可排除。5.十二指肠壅积症：患者既往明确诊断十二指肠壅积症，该病可因肠系膜上动脉压迫十二指肠导致反复恶心呕吐、上腹饱胀，进食后加重，俯卧位可缓解。本次呕吐频繁（10余次，呕吐物为黄绿色苦水），符合十二指肠胃反流表现，是反流症状的重要加重因素。结合患者的临床表现和实验室检查，目前反流性食管炎的病因需进一步排除食管裂孔疝及食管动力障碍所致，可完善胃镜、食管高分辨率测压、24小时食管pH-阻抗监测等检查。治疗上</w:t>
            </w:r>
            <w:r>
              <w:rPr>
                <w:rFonts w:hint="eastAsia" w:ascii="宋体" w:hAnsi="宋体" w:eastAsia="宋体"/>
                <w:sz w:val="28"/>
                <w:szCs w:val="32"/>
                <w:lang w:val="en-US" w:eastAsia="zh-CN"/>
              </w:rPr>
              <w:t>暂</w:t>
            </w:r>
            <w:r>
              <w:rPr>
                <w:rFonts w:hint="default" w:ascii="宋体" w:hAnsi="宋体" w:eastAsia="宋体"/>
                <w:sz w:val="28"/>
                <w:szCs w:val="32"/>
                <w:lang w:val="en-US" w:eastAsia="zh-CN"/>
              </w:rPr>
              <w:t>予</w:t>
            </w:r>
            <w:r>
              <w:rPr>
                <w:rFonts w:hint="eastAsia" w:ascii="宋体" w:hAnsi="宋体" w:eastAsia="宋体"/>
                <w:sz w:val="28"/>
                <w:szCs w:val="32"/>
                <w:lang w:val="en-US" w:eastAsia="zh-CN"/>
              </w:rPr>
              <w:t>抑酸护胃、促胃肠动力、保护胃黏膜等</w:t>
            </w:r>
            <w:r>
              <w:rPr>
                <w:rFonts w:hint="default" w:ascii="宋体" w:hAnsi="宋体" w:eastAsia="宋体"/>
                <w:sz w:val="28"/>
                <w:szCs w:val="32"/>
                <w:lang w:val="en-US" w:eastAsia="zh-CN"/>
              </w:rPr>
              <w:t>对症支持处理，余待相关检查报回后再拟进一步治疗方案。</w:t>
            </w:r>
          </w:p>
        </w:tc>
      </w:tr>
    </w:tbl>
    <w:p w14:paraId="0D373F0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kZDg1NGE2OTJlMWExZThjY2EzOGU0Y2QzNTNjOTkifQ=="/>
  </w:docVars>
  <w:rsids>
    <w:rsidRoot w:val="26AC08FC"/>
    <w:rsid w:val="26AC08FC"/>
    <w:rsid w:val="2D111D1B"/>
    <w:rsid w:val="2D3E6EF1"/>
    <w:rsid w:val="3AD057CF"/>
    <w:rsid w:val="3F6B0A89"/>
    <w:rsid w:val="42E45674"/>
    <w:rsid w:val="5F660EF9"/>
    <w:rsid w:val="7B0B2E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spacing w:beforeAutospacing="1" w:afterAutospacing="1"/>
      <w:jc w:val="left"/>
    </w:pPr>
    <w:rPr>
      <w:rFonts w:ascii="Times New Roman" w:hAnsi="Times New Roman" w:eastAsia="宋体" w:cs="Times New Roman"/>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2685</Words>
  <Characters>2803</Characters>
  <Lines>0</Lines>
  <Paragraphs>0</Paragraphs>
  <TotalTime>0</TotalTime>
  <ScaleCrop>false</ScaleCrop>
  <LinksUpToDate>false</LinksUpToDate>
  <CharactersWithSpaces>2811</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2024-07-28T13:14:00Z</dcterms:created>
  <dc:creator>风雪夜归人</dc:creator>
  <cp:lastModifiedBy>Arthur</cp:lastModifiedBy>
  <dcterms:modified xsi:type="dcterms:W3CDTF">2026-06-11T14:20:50Z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5116473897594E33B53CC779054AE07C_13</vt:lpwstr>
  </property>
  <property fmtid="{D5CDD505-2E9C-101B-9397-08002B2CF9AE}" pid="4" name="KSOTemplateDocerSaveRecord">
    <vt:lpwstr>eyJoZGlkIjoiMmY1M2ViMmUyOTg4N2I2NGE4NTg3MWY2YmJmNjU1NzQiLCJ1c2VySWQiOiIzODA2MjQ1NDgifQ==</vt:lpwstr>
  </property>
</Properties>
</file>