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137EE857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E28F4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E28F4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EE28F4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2A414B35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E28F4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E28F4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4845088F" w:rsidR="00EB392A" w:rsidRPr="00246616" w:rsidRDefault="00EE28F4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 w:hint="eastAsia"/>
                <w:sz w:val="28"/>
                <w:szCs w:val="28"/>
              </w:rPr>
              <w:t>梁某明，男</w:t>
            </w:r>
            <w:r w:rsidRPr="00246616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Pr="00246616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 w:rsidRPr="00246616">
              <w:rPr>
                <w:rFonts w:ascii="宋体" w:eastAsia="宋体" w:hAnsi="宋体" w:cs="宋体" w:hint="eastAsia"/>
                <w:bCs/>
                <w:sz w:val="28"/>
                <w:szCs w:val="28"/>
              </w:rPr>
              <w:t>71岁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 w:rsidRPr="00246616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246616" w:rsidRPr="00246616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 w:rsidRPr="00246616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 w:rsidRPr="00246616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246616" w:rsidRPr="00246616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BD25EA" w:rsidRPr="00246616">
              <w:rPr>
                <w:rFonts w:ascii="宋体" w:eastAsia="宋体" w:hAnsi="宋体" w:hint="eastAsia"/>
                <w:sz w:val="28"/>
                <w:szCs w:val="32"/>
              </w:rPr>
              <w:t>月01日初诊。</w:t>
            </w:r>
          </w:p>
          <w:p w14:paraId="43D28701" w14:textId="79D9C06F" w:rsidR="00BD25EA" w:rsidRPr="00246616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28"/>
              </w:rPr>
              <w:t>反复咳嗽2年余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7E91FB2A" w14:textId="68435DB5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近2年反复咳嗽，痰多，色黄质稠，难以咳出，咽痒，遇刺激气味时候中气逆上冲，口干口苦，纳寐一般，大便干结，1次/天，小便正常，舌红，苔黄腻，脉弦滑数。</w:t>
            </w:r>
          </w:p>
          <w:p w14:paraId="415D773D" w14:textId="6A2CEB4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246616" w:rsidRPr="00246616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  <w:r w:rsidR="00246616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51D90839" w14:textId="409AD3BB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呼吸音粗，两下肺可闻及湿啰音。</w:t>
            </w:r>
            <w:r w:rsidR="00246616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0E1D5730" w14:textId="3D7E2020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246616">
              <w:rPr>
                <w:rFonts w:ascii="宋体" w:eastAsia="宋体" w:hAnsi="宋体" w:hint="eastAsia"/>
                <w:sz w:val="28"/>
                <w:szCs w:val="32"/>
              </w:rPr>
              <w:t>无</w:t>
            </w:r>
            <w:r w:rsidR="00246616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6A6962B" w14:textId="0A0713EE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咳嗽</w:t>
            </w:r>
          </w:p>
          <w:p w14:paraId="58B0127A" w14:textId="77777777" w:rsidR="00246616" w:rsidRPr="00246616" w:rsidRDefault="00BD25EA" w:rsidP="00246616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痰热郁肺证</w:t>
            </w:r>
          </w:p>
          <w:p w14:paraId="0FDBBF46" w14:textId="75C1C93B" w:rsidR="00BD25EA" w:rsidRPr="00246616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</w:p>
          <w:p w14:paraId="7C459720" w14:textId="2507086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西医诊断：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慢性支气管炎</w:t>
            </w:r>
          </w:p>
          <w:p w14:paraId="14C39765" w14:textId="270872E1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清热化痰，肃肺止咳</w:t>
            </w:r>
          </w:p>
          <w:p w14:paraId="2E93BF68" w14:textId="511C3C6D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246616" w:rsidRPr="00246616">
              <w:rPr>
                <w:rFonts w:ascii="宋体" w:eastAsia="宋体" w:hAnsi="宋体" w:hint="eastAsia"/>
                <w:bCs/>
                <w:sz w:val="28"/>
                <w:szCs w:val="32"/>
              </w:rPr>
              <w:t>止嗽散合三子养亲汤合清金化痰汤加减</w:t>
            </w:r>
          </w:p>
          <w:p w14:paraId="4883E005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/>
                <w:sz w:val="28"/>
                <w:szCs w:val="32"/>
              </w:rPr>
              <w:t>陈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皮1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炒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莱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菔子10g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炒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芥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子10g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紫苏子10g</w:t>
            </w:r>
          </w:p>
          <w:p w14:paraId="0635F5B0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 w:hint="eastAsia"/>
                <w:sz w:val="28"/>
                <w:szCs w:val="32"/>
              </w:rPr>
              <w:t>桑白皮1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枇杷叶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15g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浙贝母10g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燀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苦杏仁10g</w:t>
            </w:r>
          </w:p>
          <w:p w14:paraId="5F1F1A8E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 w:hint="eastAsia"/>
                <w:sz w:val="28"/>
                <w:szCs w:val="32"/>
              </w:rPr>
              <w:t>黄芩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片10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麸炒枳实10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火麻仁10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玄参10g</w:t>
            </w:r>
          </w:p>
          <w:p w14:paraId="474AAD93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/>
                <w:sz w:val="28"/>
                <w:szCs w:val="32"/>
              </w:rPr>
              <w:t>栀子10g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牡丹皮10g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瓜蒌仁10g      知母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g</w:t>
            </w:r>
          </w:p>
          <w:p w14:paraId="16F1C123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/>
                <w:sz w:val="28"/>
                <w:szCs w:val="32"/>
              </w:rPr>
              <w:t>煅赭石30g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百部10g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紫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菀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白前10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g</w:t>
            </w:r>
          </w:p>
          <w:p w14:paraId="538B224C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 w:hint="eastAsia"/>
                <w:sz w:val="28"/>
                <w:szCs w:val="32"/>
              </w:rPr>
              <w:t>连翘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桔梗10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g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姜厚朴10g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麦冬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10g</w:t>
            </w:r>
          </w:p>
          <w:p w14:paraId="1BAF9B7F" w14:textId="77777777" w:rsidR="00246616" w:rsidRPr="00246616" w:rsidRDefault="00246616" w:rsidP="00246616">
            <w:pPr>
              <w:rPr>
                <w:rFonts w:ascii="宋体" w:eastAsia="宋体" w:hAnsi="宋体"/>
                <w:sz w:val="28"/>
                <w:szCs w:val="32"/>
              </w:rPr>
            </w:pPr>
            <w:r w:rsidRPr="00246616">
              <w:rPr>
                <w:rFonts w:ascii="宋体" w:eastAsia="宋体" w:hAnsi="宋体"/>
                <w:sz w:val="28"/>
                <w:szCs w:val="32"/>
              </w:rPr>
              <w:t>茯苓10g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姜半夏9g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 xml:space="preserve">      </w:t>
            </w:r>
            <w:r w:rsidRPr="00246616">
              <w:rPr>
                <w:rFonts w:ascii="宋体" w:eastAsia="宋体" w:hAnsi="宋体"/>
                <w:sz w:val="28"/>
                <w:szCs w:val="32"/>
              </w:rPr>
              <w:t>炙甘草10</w:t>
            </w:r>
            <w:r w:rsidRPr="00246616">
              <w:rPr>
                <w:rFonts w:ascii="宋体" w:eastAsia="宋体" w:hAnsi="宋体" w:hint="eastAsia"/>
                <w:sz w:val="28"/>
                <w:szCs w:val="32"/>
              </w:rPr>
              <w:t>g</w:t>
            </w:r>
          </w:p>
          <w:p w14:paraId="747D29B0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煎煮法：7剂，水煎，日1剂，早晚分服。</w:t>
            </w:r>
          </w:p>
          <w:p w14:paraId="00B548F7" w14:textId="6E4B5526" w:rsidR="00BD25EA" w:rsidRPr="00BD25EA" w:rsidRDefault="00584B6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584B6A">
              <w:rPr>
                <w:rFonts w:ascii="宋体" w:eastAsia="宋体" w:hAnsi="宋体" w:hint="eastAsia"/>
                <w:sz w:val="28"/>
                <w:szCs w:val="32"/>
              </w:rPr>
              <w:t>2022年02月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13</w:t>
            </w:r>
            <w:r w:rsidRPr="00584B6A"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复</w:t>
            </w:r>
            <w:r w:rsidRPr="00584B6A">
              <w:rPr>
                <w:rFonts w:ascii="宋体" w:eastAsia="宋体" w:hAnsi="宋体" w:hint="eastAsia"/>
                <w:sz w:val="28"/>
                <w:szCs w:val="32"/>
              </w:rPr>
              <w:t>诊</w:t>
            </w:r>
            <w:r w:rsidR="00BD25EA" w:rsidRPr="00BD25EA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246616" w:rsidRPr="00246616">
              <w:rPr>
                <w:rFonts w:ascii="宋体" w:eastAsia="宋体" w:hAnsi="宋体" w:hint="eastAsia"/>
                <w:sz w:val="28"/>
                <w:szCs w:val="32"/>
              </w:rPr>
              <w:t>患者诉咳嗽已痊愈，未予中药。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0B105401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9F6AC9" w:rsidRPr="009F6AC9">
              <w:rPr>
                <w:rFonts w:ascii="宋体" w:eastAsia="宋体" w:hAnsi="宋体"/>
                <w:sz w:val="28"/>
                <w:szCs w:val="32"/>
              </w:rPr>
              <w:t>慢性咳嗽多为内伤咳嗽，常反复发作，病程长，伴有其他脏腑的症状。内伤咳嗽多为虚实杂夹，其中以痰湿、痰热、肝火为实，肺阴亏耗为正虚证。痰热蕴肺证主要病机是痰湿生痰，上贮于肺，雍遏肺气</w:t>
            </w:r>
            <w:r w:rsidR="009F6AC9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2F5E1571" w14:textId="77777777" w:rsidR="009F6AC9" w:rsidRDefault="000776C0" w:rsidP="009F6AC9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9F6AC9" w:rsidRPr="009F6AC9">
              <w:rPr>
                <w:rFonts w:ascii="宋体" w:eastAsia="宋体" w:hAnsi="宋体" w:hint="eastAsia"/>
                <w:bCs/>
                <w:sz w:val="28"/>
                <w:szCs w:val="32"/>
              </w:rPr>
              <w:t>慢性咳嗽多有反复发作、缠绵难愈的特点，《素问•咳论》云“久咳不已，则三焦受之”；三焦为水气通行的道路。邪伏于少阳则水气运行失常，水饮射肺而咳嗽；正气不足，外邪传入半表半里，正邪交争，相持不下，邪胜欲入里并于阴，正胜欲拒邪出于表，邪郁于胸肺，肺失宣肃则咳嗽；邪犯少阳，枢机不利，郁而化火上炎</w:t>
            </w:r>
            <w:r w:rsidR="009F6AC9" w:rsidRPr="009F6AC9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则口苦，灼伤津液则口干；肝胆相表里，肝开窍于目，火热循经上扰可见头晕目赤。因此可见病程长、易反复的特点。</w:t>
            </w:r>
          </w:p>
          <w:p w14:paraId="61529174" w14:textId="77777777" w:rsidR="009F6AC9" w:rsidRPr="009F6AC9" w:rsidRDefault="000275C1" w:rsidP="009F6AC9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</w:t>
            </w:r>
            <w:r w:rsidR="009F6AC9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9F6AC9" w:rsidRPr="009F6AC9">
              <w:rPr>
                <w:rFonts w:ascii="宋体" w:eastAsia="宋体" w:hAnsi="宋体" w:hint="eastAsia"/>
                <w:bCs/>
                <w:sz w:val="28"/>
                <w:szCs w:val="32"/>
              </w:rPr>
              <w:t>临证时要首先辨别寒热真假、虚实夹杂，根据寒热、虚实的不同阶段进行治疗。该患者痰多，色黄质稠，舌红，苔黄腻，脉弦滑数，首辨实热证，故予清金化痰汤加减清热化痰，止嗽散合三子养亲汤加减理气止咳、燥湿化痰。</w:t>
            </w:r>
          </w:p>
          <w:p w14:paraId="1318F941" w14:textId="37A2F651" w:rsidR="000275C1" w:rsidRPr="009F6AC9" w:rsidRDefault="000275C1" w:rsidP="009F6AC9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7D985" w14:textId="77777777" w:rsidR="00E41E9F" w:rsidRDefault="00E41E9F" w:rsidP="00A025D4">
      <w:r>
        <w:separator/>
      </w:r>
    </w:p>
  </w:endnote>
  <w:endnote w:type="continuationSeparator" w:id="0">
    <w:p w14:paraId="183E706E" w14:textId="77777777" w:rsidR="00E41E9F" w:rsidRDefault="00E41E9F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190F3" w14:textId="77777777" w:rsidR="00E41E9F" w:rsidRDefault="00E41E9F" w:rsidP="00A025D4">
      <w:r>
        <w:separator/>
      </w:r>
    </w:p>
  </w:footnote>
  <w:footnote w:type="continuationSeparator" w:id="0">
    <w:p w14:paraId="1FE3085D" w14:textId="77777777" w:rsidR="00E41E9F" w:rsidRDefault="00E41E9F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246616"/>
    <w:rsid w:val="00340D9B"/>
    <w:rsid w:val="00344AFE"/>
    <w:rsid w:val="00357D75"/>
    <w:rsid w:val="003C004F"/>
    <w:rsid w:val="00584B6A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9B428D"/>
    <w:rsid w:val="009F6AC9"/>
    <w:rsid w:val="00A025D4"/>
    <w:rsid w:val="00BD25EA"/>
    <w:rsid w:val="00BF030A"/>
    <w:rsid w:val="00BF561E"/>
    <w:rsid w:val="00C8039D"/>
    <w:rsid w:val="00C94C96"/>
    <w:rsid w:val="00D5530A"/>
    <w:rsid w:val="00E41E9F"/>
    <w:rsid w:val="00EB392A"/>
    <w:rsid w:val="00EE28F4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5</cp:revision>
  <dcterms:created xsi:type="dcterms:W3CDTF">2024-07-20T05:07:00Z</dcterms:created>
  <dcterms:modified xsi:type="dcterms:W3CDTF">2024-07-27T08:00:00Z</dcterms:modified>
</cp:coreProperties>
</file>