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8E8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  <w:t>《50项中医护理技术操作规范及评价标准》书籍出版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6251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59F6AA2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7F86B55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FF9FED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</w:tbl>
    <w:p w14:paraId="5EF71FEB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备注：1.报价包括书籍出版服务、编辑校对、设计、版式编排、印制、纸张、装订、校对改稿、制版、印刷费、包装、运输及税金等完成本项目所需的一切费用。</w:t>
      </w:r>
    </w:p>
    <w:p w14:paraId="6B24204D">
      <w:pPr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2.测算的时候请列出详细测算依据。</w:t>
      </w:r>
    </w:p>
    <w:p w14:paraId="051A1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11AC5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33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1810A00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公司名称(须加盖公章)</w:t>
      </w:r>
    </w:p>
    <w:p w14:paraId="143B30E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0D845593"/>
    <w:rsid w:val="17774DED"/>
    <w:rsid w:val="516A5DB2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7</TotalTime>
  <ScaleCrop>false</ScaleCrop>
  <LinksUpToDate>false</LinksUpToDate>
  <CharactersWithSpaces>174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wuwuwu</cp:lastModifiedBy>
  <dcterms:modified xsi:type="dcterms:W3CDTF">2025-05-19T00:29:23Z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ECAB0612B0AD4F2F8384C12D3D0B5BE1_13</vt:lpwstr>
  </property>
  <property fmtid="{D5CDD505-2E9C-101B-9397-08002B2CF9AE}" pid="4" name="KSOTemplateDocerSaveRecord">
    <vt:lpwstr>eyJoZGlkIjoiODMxZmVlNWIyMjRkOTQwMWRjZmYzZWI3ZTg2YTU4YzIiLCJ1c2VySWQiOiIyNTMzNTcwMDQifQ==</vt:lpwstr>
  </property>
</Properties>
</file>