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F80C">
      <w:pPr>
        <w:keepNext w:val="0"/>
        <w:keepLines w:val="0"/>
        <w:pageBreakBefore w:val="0"/>
        <w:widowControl w:val="0"/>
        <w:tabs>
          <w:tab w:val="left" w:pos="8280"/>
        </w:tabs>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附件1</w:t>
      </w:r>
    </w:p>
    <w:p w14:paraId="1051D0B0">
      <w:pPr>
        <w:widowControl/>
        <w:adjustRightInd w:val="0"/>
        <w:snapToGrid w:val="0"/>
        <w:spacing w:after="200" w:line="220" w:lineRule="atLeast"/>
        <w:jc w:val="center"/>
        <w:rPr>
          <w:rFonts w:hint="eastAsia" w:asciiTheme="minorEastAsia" w:hAnsiTheme="minorEastAsia" w:eastAsiaTheme="minorEastAsia"/>
          <w:b/>
          <w:kern w:val="0"/>
          <w:sz w:val="44"/>
          <w:szCs w:val="44"/>
          <w:lang w:val="en-US" w:eastAsia="zh-CN"/>
        </w:rPr>
      </w:pPr>
      <w:r>
        <w:rPr>
          <w:rFonts w:hint="eastAsia" w:asciiTheme="minorEastAsia" w:hAnsiTheme="minorEastAsia" w:eastAsiaTheme="minorEastAsia"/>
          <w:b/>
          <w:kern w:val="0"/>
          <w:sz w:val="44"/>
          <w:szCs w:val="44"/>
          <w:lang w:val="en-US" w:eastAsia="zh-CN"/>
        </w:rPr>
        <w:t>《50项中医护理技术操作规范及评价标准》书籍出版</w:t>
      </w:r>
      <w:r>
        <w:rPr>
          <w:rFonts w:hint="eastAsia" w:asciiTheme="minorEastAsia" w:hAnsiTheme="minorEastAsia" w:eastAsiaTheme="minorEastAsia"/>
          <w:b/>
          <w:kern w:val="0"/>
          <w:sz w:val="44"/>
          <w:szCs w:val="44"/>
          <w:lang w:eastAsia="zh-CN"/>
        </w:rPr>
        <w:t>项目</w:t>
      </w:r>
      <w:r>
        <w:rPr>
          <w:rFonts w:hint="eastAsia" w:asciiTheme="minorEastAsia" w:hAnsiTheme="minorEastAsia" w:eastAsiaTheme="minorEastAsia"/>
          <w:b/>
          <w:kern w:val="0"/>
          <w:sz w:val="44"/>
          <w:szCs w:val="44"/>
          <w:lang w:val="en-US" w:eastAsia="zh-CN"/>
        </w:rPr>
        <w:t>需求</w:t>
      </w:r>
    </w:p>
    <w:p w14:paraId="13EFF35E">
      <w:pPr>
        <w:spacing w:line="340" w:lineRule="exact"/>
        <w:rPr>
          <w:rFonts w:hint="eastAsia" w:ascii="宋体" w:hAnsi="宋体"/>
          <w:b/>
          <w:color w:val="000000"/>
          <w:szCs w:val="21"/>
        </w:rPr>
      </w:pPr>
      <w:r>
        <w:rPr>
          <w:rFonts w:hint="eastAsia" w:ascii="宋体" w:hAnsi="宋体"/>
          <w:b/>
          <w:color w:val="000000"/>
          <w:szCs w:val="21"/>
        </w:rPr>
        <w:t>说明：</w:t>
      </w:r>
    </w:p>
    <w:p w14:paraId="2C8033DA">
      <w:pPr>
        <w:spacing w:line="340" w:lineRule="exact"/>
        <w:ind w:firstLine="426" w:firstLineChars="202"/>
        <w:jc w:val="left"/>
        <w:rPr>
          <w:rFonts w:hint="eastAsia" w:asciiTheme="minorEastAsia" w:hAnsiTheme="minorEastAsia" w:eastAsiaTheme="minorEastAsia"/>
          <w:b/>
          <w:kern w:val="0"/>
          <w:sz w:val="44"/>
          <w:szCs w:val="44"/>
          <w:lang w:val="en-US" w:eastAsia="zh-CN"/>
        </w:rPr>
      </w:pPr>
      <w:r>
        <w:rPr>
          <w:rFonts w:hint="eastAsia" w:ascii="宋体" w:hAnsi="宋体"/>
          <w:b/>
          <w:color w:val="000000"/>
          <w:szCs w:val="21"/>
        </w:rPr>
        <w:t>（1）竞争性磋商文件中凡标注“</w:t>
      </w:r>
      <w:r>
        <w:t>▲</w:t>
      </w:r>
      <w:r>
        <w:rPr>
          <w:rFonts w:hint="eastAsia" w:ascii="宋体" w:hAnsi="宋体"/>
          <w:b/>
          <w:color w:val="000000"/>
          <w:szCs w:val="21"/>
        </w:rPr>
        <w:t>”号作为不可负偏离条款，必须满足或优于，未作响应或不满足的，响应无效。</w:t>
      </w:r>
    </w:p>
    <w:tbl>
      <w:tblPr>
        <w:tblStyle w:val="4"/>
        <w:tblW w:w="57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0"/>
        <w:gridCol w:w="1101"/>
        <w:gridCol w:w="724"/>
        <w:gridCol w:w="1232"/>
        <w:gridCol w:w="6163"/>
      </w:tblGrid>
      <w:tr w14:paraId="5839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00"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75F02C5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 w:val="21"/>
                <w:szCs w:val="21"/>
                <w:highlight w:val="none"/>
              </w:rPr>
              <w:t>（一）项目要求及技术需求</w:t>
            </w:r>
          </w:p>
        </w:tc>
      </w:tr>
      <w:tr w14:paraId="036A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390"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8A9B6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100"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54A9E3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服务名称</w:t>
            </w:r>
          </w:p>
        </w:tc>
        <w:tc>
          <w:tcPr>
            <w:tcW w:w="723"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E5F400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1231"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344718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p w14:paraId="60849C5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p>
        </w:tc>
        <w:tc>
          <w:tcPr>
            <w:tcW w:w="6156"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4886A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项目要求及技术需求</w:t>
            </w:r>
          </w:p>
        </w:tc>
      </w:tr>
      <w:tr w14:paraId="2457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390"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47390C3">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00"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9168A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50项中医护理技术操作规范及评价标准</w:t>
            </w:r>
            <w:r>
              <w:rPr>
                <w:rFonts w:hint="eastAsia" w:ascii="宋体" w:hAnsi="宋体" w:cs="宋体"/>
                <w:color w:val="auto"/>
                <w:sz w:val="21"/>
                <w:szCs w:val="21"/>
                <w:highlight w:val="none"/>
                <w:lang w:eastAsia="zh-CN"/>
              </w:rPr>
              <w:t>》书籍出版</w:t>
            </w:r>
          </w:p>
        </w:tc>
        <w:tc>
          <w:tcPr>
            <w:tcW w:w="723"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2EA310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31"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F4ED29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w:t>
            </w:r>
          </w:p>
          <w:p w14:paraId="35D57D97">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color w:val="auto"/>
                <w:sz w:val="21"/>
                <w:szCs w:val="21"/>
                <w:highlight w:val="none"/>
                <w:lang w:val="en-US"/>
              </w:rPr>
            </w:pPr>
          </w:p>
        </w:tc>
        <w:tc>
          <w:tcPr>
            <w:tcW w:w="6156"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bottom"/>
          </w:tcPr>
          <w:p w14:paraId="62A0DAE3">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210" w:firstLineChars="1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一、书籍规格</w:t>
            </w:r>
          </w:p>
          <w:p w14:paraId="3B19BADE">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210" w:firstLineChars="1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字数：</w:t>
            </w:r>
            <w:r>
              <w:rPr>
                <w:rFonts w:hint="eastAsia" w:ascii="宋体" w:hAnsi="宋体" w:cs="宋体"/>
                <w:color w:val="auto"/>
                <w:sz w:val="21"/>
                <w:szCs w:val="21"/>
                <w:highlight w:val="none"/>
                <w:lang w:val="en-US" w:eastAsia="zh-CN"/>
              </w:rPr>
              <w:t>40万</w:t>
            </w:r>
            <w:r>
              <w:rPr>
                <w:rFonts w:hint="eastAsia" w:ascii="宋体" w:hAnsi="宋体" w:cs="宋体"/>
                <w:color w:val="auto"/>
                <w:sz w:val="21"/>
                <w:szCs w:val="21"/>
                <w:highlight w:val="none"/>
              </w:rPr>
              <w:t>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图片约200幅</w:t>
            </w:r>
            <w:r>
              <w:rPr>
                <w:rFonts w:hint="eastAsia"/>
                <w:color w:val="auto"/>
                <w:sz w:val="21"/>
                <w:szCs w:val="21"/>
                <w:highlight w:val="none"/>
                <w:lang w:eastAsia="zh-CN"/>
              </w:rPr>
              <w:t>，</w:t>
            </w:r>
            <w:r>
              <w:rPr>
                <w:rFonts w:hint="eastAsia"/>
                <w:color w:val="auto"/>
                <w:sz w:val="21"/>
                <w:szCs w:val="21"/>
                <w:highlight w:val="none"/>
                <w:lang w:val="en-US" w:eastAsia="zh-CN"/>
              </w:rPr>
              <w:t>由采购人提供</w:t>
            </w:r>
            <w:r>
              <w:rPr>
                <w:rFonts w:hint="eastAsia" w:ascii="宋体" w:hAnsi="宋体" w:eastAsia="宋体" w:cs="宋体"/>
                <w:color w:val="auto"/>
                <w:sz w:val="21"/>
                <w:szCs w:val="21"/>
                <w:highlight w:val="none"/>
                <w:lang w:eastAsia="zh-CN"/>
              </w:rPr>
              <w:t>。</w:t>
            </w:r>
          </w:p>
          <w:p w14:paraId="0DC9515C">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成品：</w:t>
            </w:r>
            <w:r>
              <w:rPr>
                <w:rFonts w:hint="eastAsia" w:ascii="宋体" w:hAnsi="宋体" w:eastAsia="宋体" w:cs="宋体"/>
                <w:color w:val="auto"/>
                <w:sz w:val="21"/>
                <w:szCs w:val="21"/>
                <w:highlight w:val="none"/>
                <w:lang w:val="en-US" w:eastAsia="zh-CN"/>
              </w:rPr>
              <w:t>正</w:t>
            </w:r>
            <w:r>
              <w:rPr>
                <w:rFonts w:hint="eastAsia" w:ascii="宋体" w:hAnsi="宋体" w:eastAsia="宋体" w:cs="宋体"/>
                <w:color w:val="auto"/>
                <w:sz w:val="21"/>
                <w:szCs w:val="21"/>
                <w:highlight w:val="none"/>
              </w:rPr>
              <w:t>16开（</w:t>
            </w:r>
            <w:r>
              <w:rPr>
                <w:rFonts w:hint="eastAsia" w:ascii="宋体" w:hAnsi="宋体" w:eastAsia="宋体" w:cs="宋体"/>
                <w:color w:val="auto"/>
                <w:sz w:val="21"/>
                <w:szCs w:val="21"/>
                <w:highlight w:val="none"/>
                <w:lang w:val="en-US" w:eastAsia="zh-CN"/>
              </w:rPr>
              <w:t>260mmx185mm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胶钉平装</w:t>
            </w:r>
            <w:r>
              <w:rPr>
                <w:rFonts w:hint="eastAsia" w:ascii="宋体" w:hAnsi="宋体" w:eastAsia="宋体" w:cs="宋体"/>
                <w:color w:val="auto"/>
                <w:sz w:val="21"/>
                <w:szCs w:val="21"/>
                <w:highlight w:val="none"/>
                <w:lang w:eastAsia="zh-CN"/>
              </w:rPr>
              <w:t>。</w:t>
            </w:r>
          </w:p>
          <w:p w14:paraId="61165F36">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书籍</w:t>
            </w:r>
            <w:r>
              <w:rPr>
                <w:rFonts w:hint="eastAsia" w:ascii="宋体" w:hAnsi="宋体" w:eastAsia="宋体" w:cs="宋体"/>
                <w:color w:val="auto"/>
                <w:sz w:val="21"/>
                <w:szCs w:val="21"/>
                <w:highlight w:val="none"/>
                <w:lang w:val="en-US" w:eastAsia="zh-CN"/>
              </w:rPr>
              <w:t>印刷数量</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册</w:t>
            </w:r>
            <w:r>
              <w:rPr>
                <w:rFonts w:hint="eastAsia" w:ascii="宋体" w:hAnsi="宋体" w:eastAsia="宋体" w:cs="宋体"/>
                <w:color w:val="auto"/>
                <w:sz w:val="21"/>
                <w:szCs w:val="21"/>
                <w:highlight w:val="none"/>
                <w:lang w:eastAsia="zh-CN"/>
              </w:rPr>
              <w:t>。</w:t>
            </w:r>
          </w:p>
          <w:p w14:paraId="54637719">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封面设计用纸：</w:t>
            </w:r>
            <w:r>
              <w:rPr>
                <w:rFonts w:hint="eastAsia" w:ascii="宋体" w:hAnsi="宋体" w:eastAsia="宋体" w:cs="宋体"/>
                <w:color w:val="auto"/>
                <w:sz w:val="21"/>
                <w:szCs w:val="21"/>
                <w:highlight w:val="none"/>
                <w:lang w:val="en-US" w:eastAsia="zh-CN"/>
              </w:rPr>
              <w:t>250克铜版纸，彩色印刷，压哑膜+局部UV，勒口</w:t>
            </w:r>
            <w:r>
              <w:rPr>
                <w:rFonts w:hint="eastAsia" w:ascii="宋体" w:hAnsi="宋体" w:eastAsia="宋体" w:cs="宋体"/>
                <w:color w:val="auto"/>
                <w:sz w:val="21"/>
                <w:szCs w:val="21"/>
                <w:highlight w:val="none"/>
                <w:lang w:eastAsia="zh-CN"/>
              </w:rPr>
              <w:t>。</w:t>
            </w:r>
          </w:p>
          <w:p w14:paraId="24449AD2">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正文用纸：</w:t>
            </w:r>
            <w:r>
              <w:rPr>
                <w:rFonts w:hint="eastAsia" w:ascii="宋体" w:hAnsi="宋体" w:eastAsia="宋体" w:cs="宋体"/>
                <w:color w:val="auto"/>
                <w:sz w:val="21"/>
                <w:szCs w:val="21"/>
                <w:highlight w:val="none"/>
                <w:lang w:val="en-US" w:eastAsia="zh-CN"/>
              </w:rPr>
              <w:t>25印张(400P)，80克纯质纸，彩色印刷</w:t>
            </w:r>
            <w:r>
              <w:rPr>
                <w:rFonts w:hint="eastAsia" w:ascii="宋体" w:hAnsi="宋体" w:eastAsia="宋体" w:cs="宋体"/>
                <w:color w:val="auto"/>
                <w:sz w:val="21"/>
                <w:szCs w:val="21"/>
                <w:highlight w:val="none"/>
                <w:lang w:eastAsia="zh-CN"/>
              </w:rPr>
              <w:t>。</w:t>
            </w:r>
          </w:p>
          <w:p w14:paraId="7CF0ED62">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6.前后衬：150克特种纸，前后各1页，不印色。</w:t>
            </w:r>
          </w:p>
          <w:p w14:paraId="0FBFAF64">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7.有ISBN书号</w:t>
            </w:r>
            <w:r>
              <w:rPr>
                <w:rFonts w:hint="eastAsia" w:ascii="宋体" w:hAnsi="宋体" w:eastAsia="宋体" w:cs="宋体"/>
                <w:color w:val="auto"/>
                <w:sz w:val="21"/>
                <w:szCs w:val="21"/>
                <w:highlight w:val="none"/>
                <w:lang w:eastAsia="zh-CN"/>
              </w:rPr>
              <w:t>。</w:t>
            </w:r>
          </w:p>
          <w:p w14:paraId="19E06282">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二、服务措施</w:t>
            </w:r>
          </w:p>
          <w:p w14:paraId="3AE80DC1">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1.2025年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月31日前完成稿件审核、封面设计工作，并提供稿件审核意见，以及3版封面设计方案供采购人审核。</w:t>
            </w:r>
          </w:p>
          <w:p w14:paraId="078BC4B1">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2.书籍定稿后</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日内向采购人递交5册样书</w:t>
            </w:r>
            <w:r>
              <w:rPr>
                <w:rFonts w:hint="eastAsia" w:ascii="宋体" w:hAnsi="宋体" w:eastAsia="宋体"/>
                <w:color w:val="auto"/>
                <w:sz w:val="21"/>
                <w:szCs w:val="21"/>
                <w:highlight w:val="none"/>
              </w:rPr>
              <w:t>。</w:t>
            </w:r>
          </w:p>
          <w:p w14:paraId="74AD3D59">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3.2025年12月31日前完成出版印刷</w:t>
            </w:r>
            <w:r>
              <w:rPr>
                <w:rFonts w:hint="eastAsia" w:ascii="宋体" w:hAnsi="宋体" w:eastAsia="宋体" w:cs="宋体"/>
                <w:color w:val="auto"/>
                <w:sz w:val="21"/>
                <w:szCs w:val="21"/>
                <w:highlight w:val="none"/>
              </w:rPr>
              <w:t>，并于</w:t>
            </w:r>
            <w:r>
              <w:rPr>
                <w:rFonts w:hint="eastAsia" w:ascii="宋体" w:hAnsi="宋体" w:eastAsia="宋体" w:cs="宋体"/>
                <w:color w:val="auto"/>
                <w:sz w:val="21"/>
                <w:szCs w:val="21"/>
                <w:highlight w:val="none"/>
                <w:lang w:val="en-US" w:eastAsia="zh-CN"/>
              </w:rPr>
              <w:t>书籍</w:t>
            </w:r>
            <w:r>
              <w:rPr>
                <w:rFonts w:hint="eastAsia" w:ascii="宋体" w:hAnsi="宋体" w:eastAsia="宋体" w:cs="宋体"/>
                <w:color w:val="auto"/>
                <w:sz w:val="21"/>
                <w:szCs w:val="21"/>
                <w:highlight w:val="none"/>
              </w:rPr>
              <w:t>首次出版后30日内向采购人</w:t>
            </w:r>
            <w:r>
              <w:rPr>
                <w:rFonts w:hint="eastAsia" w:ascii="宋体" w:hAnsi="宋体" w:eastAsia="宋体" w:cs="宋体"/>
                <w:color w:val="auto"/>
                <w:sz w:val="21"/>
                <w:szCs w:val="21"/>
                <w:highlight w:val="none"/>
                <w:lang w:val="en-US" w:eastAsia="zh-CN"/>
              </w:rPr>
              <w:t>交付</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册成书</w:t>
            </w:r>
            <w:r>
              <w:rPr>
                <w:rFonts w:hint="eastAsia" w:ascii="宋体" w:hAnsi="宋体" w:eastAsia="宋体" w:cs="宋体"/>
                <w:color w:val="auto"/>
                <w:sz w:val="21"/>
                <w:szCs w:val="21"/>
                <w:highlight w:val="none"/>
                <w:lang w:eastAsia="zh-CN"/>
              </w:rPr>
              <w:t>。</w:t>
            </w:r>
          </w:p>
          <w:p w14:paraId="4EF2EB61">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供应商须承诺在采购人要求的时间内完成相关印刷出版工作。</w:t>
            </w:r>
          </w:p>
          <w:p w14:paraId="3435E15D">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在书籍出版过程中，供应商拟投入服务人员的人身财产安全及相关风险由供应商自行承担。</w:t>
            </w:r>
          </w:p>
          <w:p w14:paraId="313B5E15">
            <w:pPr>
              <w:keepNext w:val="0"/>
              <w:keepLines w:val="0"/>
              <w:pageBreakBefore w:val="0"/>
              <w:widowControl w:val="0"/>
              <w:kinsoku/>
              <w:wordWrap/>
              <w:overflowPunct/>
              <w:topLinePunct w:val="0"/>
              <w:autoSpaceDE w:val="0"/>
              <w:autoSpaceDN w:val="0"/>
              <w:bidi w:val="0"/>
              <w:adjustRightInd/>
              <w:snapToGrid/>
              <w:spacing w:line="360" w:lineRule="exact"/>
              <w:ind w:left="105" w:leftChars="50" w:right="42" w:rightChars="20" w:firstLine="210" w:firstLineChars="100"/>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供应商提供出版物和服务之前应建立完善的检查监督机制，保证提供的出版物和服务符合采购人要求，否则采购人有权拒绝接收。</w:t>
            </w:r>
          </w:p>
        </w:tc>
      </w:tr>
      <w:tr w14:paraId="436B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00" w:type="dxa"/>
            <w:gridSpan w:val="5"/>
            <w:tcBorders>
              <w:top w:val="single" w:color="auto" w:sz="4" w:space="0"/>
              <w:left w:val="single" w:color="auto" w:sz="4" w:space="0"/>
              <w:bottom w:val="single" w:color="auto" w:sz="4" w:space="0"/>
              <w:right w:val="single" w:color="auto" w:sz="4" w:space="0"/>
            </w:tcBorders>
            <w:noWrap w:val="0"/>
            <w:vAlign w:val="center"/>
          </w:tcPr>
          <w:p w14:paraId="7BC75762">
            <w:pPr>
              <w:keepNext w:val="0"/>
              <w:keepLines w:val="0"/>
              <w:pageBreakBefore w:val="0"/>
              <w:widowControl w:val="0"/>
              <w:kinsoku/>
              <w:wordWrap/>
              <w:overflowPunct/>
              <w:topLinePunct w:val="0"/>
              <w:bidi w:val="0"/>
              <w:adjustRightInd/>
              <w:snapToGrid/>
              <w:spacing w:line="360" w:lineRule="exact"/>
              <w:ind w:left="105" w:leftChars="50" w:right="42" w:rightChars="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（二）商务要求</w:t>
            </w:r>
          </w:p>
        </w:tc>
      </w:tr>
      <w:tr w14:paraId="70E8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1490" w:type="dxa"/>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88377F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6F35A0E5">
            <w:pPr>
              <w:keepNext w:val="0"/>
              <w:keepLines w:val="0"/>
              <w:pageBreakBefore w:val="0"/>
              <w:widowControl w:val="0"/>
              <w:kinsoku/>
              <w:wordWrap/>
              <w:overflowPunct/>
              <w:topLinePunct w:val="0"/>
              <w:bidi w:val="0"/>
              <w:adjustRightInd/>
              <w:snapToGrid/>
              <w:spacing w:line="360" w:lineRule="exact"/>
              <w:ind w:left="105" w:leftChars="50" w:right="105" w:rightChars="5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商务条款</w:t>
            </w:r>
          </w:p>
        </w:tc>
        <w:tc>
          <w:tcPr>
            <w:tcW w:w="6156" w:type="dxa"/>
            <w:tcBorders>
              <w:top w:val="single" w:color="auto" w:sz="4" w:space="0"/>
              <w:left w:val="single" w:color="auto" w:sz="4" w:space="0"/>
              <w:bottom w:val="single" w:color="auto" w:sz="4" w:space="0"/>
              <w:right w:val="single" w:color="auto" w:sz="4" w:space="0"/>
            </w:tcBorders>
            <w:noWrap w:val="0"/>
            <w:vAlign w:val="center"/>
          </w:tcPr>
          <w:p w14:paraId="150078F8">
            <w:pPr>
              <w:keepNext w:val="0"/>
              <w:keepLines w:val="0"/>
              <w:pageBreakBefore w:val="0"/>
              <w:widowControl w:val="0"/>
              <w:kinsoku/>
              <w:wordWrap/>
              <w:overflowPunct/>
              <w:topLinePunct w:val="0"/>
              <w:bidi w:val="0"/>
              <w:adjustRightInd/>
              <w:snapToGrid/>
              <w:spacing w:line="360" w:lineRule="exact"/>
              <w:ind w:left="105" w:leftChars="50" w:right="42" w:rightChars="2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商务要求</w:t>
            </w:r>
          </w:p>
        </w:tc>
      </w:tr>
      <w:tr w14:paraId="417E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490" w:type="dxa"/>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3254DB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67E63C85">
            <w:pPr>
              <w:pStyle w:val="3"/>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报价要求</w:t>
            </w:r>
          </w:p>
        </w:tc>
        <w:tc>
          <w:tcPr>
            <w:tcW w:w="6156" w:type="dxa"/>
            <w:tcBorders>
              <w:top w:val="single" w:color="auto" w:sz="4" w:space="0"/>
              <w:left w:val="single" w:color="auto" w:sz="4" w:space="0"/>
              <w:bottom w:val="single" w:color="auto" w:sz="4" w:space="0"/>
              <w:right w:val="single" w:color="auto" w:sz="4" w:space="0"/>
            </w:tcBorders>
            <w:noWrap w:val="0"/>
            <w:vAlign w:val="center"/>
          </w:tcPr>
          <w:p w14:paraId="3ADE144B">
            <w:pPr>
              <w:pStyle w:val="3"/>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textAlignment w:val="auto"/>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报价包括书籍出版服务、编辑校对、设计、版式编排、图片制作、印制、纸张、装订、校对改稿、制版、印刷费、包装、运输及税金等完成本项目所需的一切费用。在合同实施时，采购人将不另行支付供应商没有列入的项目费用，并认为此项目的费用已包括在总报价中。</w:t>
            </w:r>
          </w:p>
        </w:tc>
      </w:tr>
      <w:tr w14:paraId="3BC0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490" w:type="dxa"/>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26BF56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385B1D01">
            <w:pPr>
              <w:keepNext w:val="0"/>
              <w:keepLines w:val="0"/>
              <w:pageBreakBefore w:val="0"/>
              <w:widowControl w:val="0"/>
              <w:kinsoku/>
              <w:wordWrap/>
              <w:overflowPunct/>
              <w:topLinePunct w:val="0"/>
              <w:bidi w:val="0"/>
              <w:adjustRightInd/>
              <w:snapToGrid/>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交货时间及地点</w:t>
            </w:r>
          </w:p>
        </w:tc>
        <w:tc>
          <w:tcPr>
            <w:tcW w:w="6156" w:type="dxa"/>
            <w:tcBorders>
              <w:top w:val="single" w:color="auto" w:sz="4" w:space="0"/>
              <w:left w:val="single" w:color="auto" w:sz="4" w:space="0"/>
              <w:bottom w:val="single" w:color="auto" w:sz="4" w:space="0"/>
              <w:right w:val="single" w:color="auto" w:sz="4" w:space="0"/>
            </w:tcBorders>
            <w:noWrap w:val="0"/>
            <w:vAlign w:val="center"/>
          </w:tcPr>
          <w:p w14:paraId="2BB0EB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05" w:leftChars="50" w:right="42" w:rightChars="2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交货时间</w:t>
            </w:r>
            <w:r>
              <w:rPr>
                <w:rFonts w:hint="eastAsia" w:ascii="宋体" w:hAnsi="宋体" w:eastAsia="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《50项中医护理技术操作规范及评价标准》书籍</w:t>
            </w:r>
            <w:r>
              <w:rPr>
                <w:rFonts w:hint="eastAsia" w:ascii="宋体" w:hAnsi="宋体" w:cs="宋体"/>
                <w:color w:val="auto"/>
                <w:sz w:val="21"/>
                <w:szCs w:val="21"/>
                <w:highlight w:val="none"/>
                <w:lang w:val="en-US" w:eastAsia="zh-CN"/>
              </w:rPr>
              <w:t>出版项目：</w:t>
            </w:r>
            <w:r>
              <w:rPr>
                <w:rFonts w:hint="eastAsia" w:ascii="宋体" w:hAnsi="宋体" w:eastAsia="宋体" w:cs="宋体"/>
                <w:color w:val="auto"/>
                <w:sz w:val="21"/>
                <w:szCs w:val="21"/>
                <w:highlight w:val="none"/>
                <w:lang w:val="en-US" w:eastAsia="zh-CN"/>
              </w:rPr>
              <w:t>2025年12月31日</w:t>
            </w:r>
            <w:r>
              <w:rPr>
                <w:rFonts w:hint="eastAsia" w:ascii="宋体" w:hAnsi="宋体" w:eastAsia="宋体"/>
                <w:color w:val="auto"/>
                <w:sz w:val="21"/>
                <w:szCs w:val="21"/>
                <w:highlight w:val="none"/>
              </w:rPr>
              <w:t>前完成出版印刷、包装、交货。</w:t>
            </w:r>
          </w:p>
          <w:p w14:paraId="29E411EF">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olor w:val="auto"/>
                <w:sz w:val="21"/>
                <w:szCs w:val="21"/>
                <w:highlight w:val="none"/>
              </w:rPr>
              <w:t>2.提交服务成果地点：南宁市内采购人指定地点。</w:t>
            </w:r>
          </w:p>
        </w:tc>
      </w:tr>
      <w:tr w14:paraId="0F14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90" w:type="dxa"/>
            <w:gridSpan w:val="2"/>
            <w:tcBorders>
              <w:top w:val="single" w:color="auto" w:sz="4" w:space="0"/>
              <w:left w:val="single" w:color="auto" w:sz="4" w:space="0"/>
              <w:bottom w:val="single" w:color="auto" w:sz="4" w:space="0"/>
              <w:right w:val="single" w:color="auto" w:sz="4" w:space="0"/>
            </w:tcBorders>
            <w:shd w:val="clear" w:color="auto" w:fill="auto"/>
            <w:noWrap w:val="0"/>
            <w:tcMar>
              <w:top w:w="13" w:type="dxa"/>
              <w:left w:w="57" w:type="dxa"/>
              <w:bottom w:w="0" w:type="dxa"/>
              <w:right w:w="57" w:type="dxa"/>
            </w:tcMar>
            <w:vAlign w:val="center"/>
          </w:tcPr>
          <w:p w14:paraId="2F3F908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7C505406">
            <w:pPr>
              <w:keepNext w:val="0"/>
              <w:keepLines w:val="0"/>
              <w:pageBreakBefore w:val="0"/>
              <w:widowControl w:val="0"/>
              <w:kinsoku/>
              <w:wordWrap/>
              <w:overflowPunct/>
              <w:topLinePunct w:val="0"/>
              <w:bidi w:val="0"/>
              <w:adjustRightInd/>
              <w:snapToGrid/>
              <w:spacing w:line="360" w:lineRule="exact"/>
              <w:ind w:left="105" w:leftChars="50" w:right="105" w:rightChars="50"/>
              <w:jc w:val="center"/>
              <w:textAlignment w:val="auto"/>
              <w:rPr>
                <w:rFonts w:hint="eastAsia" w:ascii="宋体" w:hAnsi="宋体" w:eastAsia="宋体"/>
                <w:color w:val="auto"/>
                <w:sz w:val="21"/>
                <w:szCs w:val="21"/>
                <w:highlight w:val="none"/>
              </w:rPr>
            </w:pPr>
            <w:r>
              <w:rPr>
                <w:rFonts w:hint="eastAsia" w:ascii="宋体" w:hAnsi="宋体" w:cs="宋体"/>
                <w:color w:val="auto"/>
                <w:sz w:val="21"/>
                <w:szCs w:val="21"/>
                <w:highlight w:val="none"/>
                <w:lang w:val="en-US" w:eastAsia="zh-CN"/>
              </w:rPr>
              <w:t>服务期限</w:t>
            </w:r>
          </w:p>
        </w:tc>
        <w:tc>
          <w:tcPr>
            <w:tcW w:w="6156" w:type="dxa"/>
            <w:tcBorders>
              <w:top w:val="single" w:color="auto" w:sz="4" w:space="0"/>
              <w:left w:val="single" w:color="auto" w:sz="4" w:space="0"/>
              <w:bottom w:val="single" w:color="auto" w:sz="4" w:space="0"/>
              <w:right w:val="single" w:color="auto" w:sz="4" w:space="0"/>
            </w:tcBorders>
            <w:noWrap w:val="0"/>
            <w:vAlign w:val="center"/>
          </w:tcPr>
          <w:p w14:paraId="376EE224">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textAlignment w:val="auto"/>
              <w:rPr>
                <w:rFonts w:hint="eastAsia" w:ascii="宋体" w:hAnsi="宋体" w:eastAsia="宋体"/>
                <w:b/>
                <w:bCs/>
                <w:color w:val="auto"/>
                <w:sz w:val="21"/>
                <w:szCs w:val="21"/>
                <w:highlight w:val="none"/>
              </w:rPr>
            </w:pPr>
            <w:r>
              <w:rPr>
                <w:rFonts w:hint="eastAsia" w:ascii="宋体" w:hAnsi="宋体" w:eastAsia="宋体" w:cs="宋体"/>
                <w:color w:val="auto"/>
                <w:sz w:val="21"/>
                <w:szCs w:val="21"/>
                <w:highlight w:val="none"/>
                <w:lang w:val="en-US" w:eastAsia="zh-CN"/>
              </w:rPr>
              <w:t>自合同签订起至2026年12月31日</w:t>
            </w:r>
          </w:p>
        </w:tc>
      </w:tr>
      <w:tr w14:paraId="6868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90" w:type="dxa"/>
            <w:gridSpan w:val="2"/>
            <w:tcBorders>
              <w:top w:val="single" w:color="auto" w:sz="4" w:space="0"/>
              <w:left w:val="single" w:color="auto" w:sz="4" w:space="0"/>
              <w:bottom w:val="single" w:color="auto" w:sz="4" w:space="0"/>
              <w:right w:val="single" w:color="auto" w:sz="4" w:space="0"/>
            </w:tcBorders>
            <w:shd w:val="clear" w:color="auto" w:fill="auto"/>
            <w:noWrap w:val="0"/>
            <w:tcMar>
              <w:top w:w="13" w:type="dxa"/>
              <w:left w:w="57" w:type="dxa"/>
              <w:bottom w:w="0" w:type="dxa"/>
              <w:right w:w="57" w:type="dxa"/>
            </w:tcMar>
            <w:vAlign w:val="center"/>
          </w:tcPr>
          <w:p w14:paraId="6ED6D82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4AA1B905">
            <w:pPr>
              <w:keepNext w:val="0"/>
              <w:keepLines w:val="0"/>
              <w:pageBreakBefore w:val="0"/>
              <w:widowControl w:val="0"/>
              <w:kinsoku/>
              <w:wordWrap/>
              <w:overflowPunct/>
              <w:topLinePunct w:val="0"/>
              <w:bidi w:val="0"/>
              <w:adjustRightInd/>
              <w:snapToGrid/>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付款方式</w:t>
            </w:r>
          </w:p>
        </w:tc>
        <w:tc>
          <w:tcPr>
            <w:tcW w:w="6156" w:type="dxa"/>
            <w:tcBorders>
              <w:top w:val="single" w:color="auto" w:sz="4" w:space="0"/>
              <w:left w:val="single" w:color="auto" w:sz="4" w:space="0"/>
              <w:bottom w:val="single" w:color="auto" w:sz="4" w:space="0"/>
              <w:right w:val="single" w:color="auto" w:sz="4" w:space="0"/>
            </w:tcBorders>
            <w:noWrap w:val="0"/>
            <w:vAlign w:val="center"/>
          </w:tcPr>
          <w:p w14:paraId="7771E6F0">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textAlignment w:val="auto"/>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供应商开具有效的增值税发票及递交书面请款材料，采购人自收到供应商提交的请款材料后30个工作日内以转账形式支付全部费用。</w:t>
            </w:r>
          </w:p>
        </w:tc>
      </w:tr>
      <w:tr w14:paraId="1E7B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1490" w:type="dxa"/>
            <w:gridSpan w:val="2"/>
            <w:tcBorders>
              <w:top w:val="single" w:color="auto" w:sz="4" w:space="0"/>
              <w:left w:val="single" w:color="auto" w:sz="4" w:space="0"/>
              <w:bottom w:val="single" w:color="auto" w:sz="4" w:space="0"/>
              <w:right w:val="single" w:color="auto" w:sz="4" w:space="0"/>
            </w:tcBorders>
            <w:shd w:val="clear" w:color="auto" w:fill="auto"/>
            <w:noWrap w:val="0"/>
            <w:tcMar>
              <w:top w:w="13" w:type="dxa"/>
              <w:left w:w="57" w:type="dxa"/>
              <w:bottom w:w="0" w:type="dxa"/>
              <w:right w:w="57" w:type="dxa"/>
            </w:tcMar>
            <w:vAlign w:val="center"/>
          </w:tcPr>
          <w:p w14:paraId="13297DF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14:paraId="6B3138ED">
            <w:pPr>
              <w:keepNext w:val="0"/>
              <w:keepLines w:val="0"/>
              <w:pageBreakBefore w:val="0"/>
              <w:widowControl w:val="0"/>
              <w:kinsoku/>
              <w:wordWrap/>
              <w:overflowPunct/>
              <w:topLinePunct w:val="0"/>
              <w:bidi w:val="0"/>
              <w:adjustRightInd/>
              <w:snapToGrid/>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售后服务保障或维修响应时间要求</w:t>
            </w:r>
          </w:p>
        </w:tc>
        <w:tc>
          <w:tcPr>
            <w:tcW w:w="6156" w:type="dxa"/>
            <w:tcBorders>
              <w:top w:val="single" w:color="auto" w:sz="4" w:space="0"/>
              <w:left w:val="single" w:color="auto" w:sz="4" w:space="0"/>
              <w:bottom w:val="single" w:color="auto" w:sz="4" w:space="0"/>
              <w:right w:val="single" w:color="auto" w:sz="4" w:space="0"/>
            </w:tcBorders>
            <w:noWrap w:val="0"/>
            <w:vAlign w:val="center"/>
          </w:tcPr>
          <w:p w14:paraId="7DB5ED7A">
            <w:pPr>
              <w:keepNext w:val="0"/>
              <w:keepLines w:val="0"/>
              <w:pageBreakBefore w:val="0"/>
              <w:widowControl w:val="0"/>
              <w:kinsoku/>
              <w:wordWrap/>
              <w:overflowPunct/>
              <w:topLinePunct w:val="0"/>
              <w:bidi w:val="0"/>
              <w:adjustRightInd/>
              <w:snapToGrid/>
              <w:spacing w:line="360" w:lineRule="exact"/>
              <w:ind w:left="105" w:leftChars="5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olor w:val="auto"/>
                <w:sz w:val="21"/>
                <w:szCs w:val="21"/>
                <w:highlight w:val="none"/>
              </w:rPr>
              <w:t>质保期：自验收合格之日起不少于1年，在质保期内本项目服务成果如出现质量问题（有漏页、缺页破页，印刷字迹不清等），成交供应商须24小时内予以答复，并于72小时内免费更换有质量问题的服务成果。</w:t>
            </w:r>
          </w:p>
        </w:tc>
      </w:tr>
    </w:tbl>
    <w:p w14:paraId="61E73648">
      <w:pPr>
        <w:spacing w:line="360" w:lineRule="auto"/>
        <w:jc w:val="left"/>
        <w:rPr>
          <w:rFonts w:hint="eastAsia" w:ascii="宋体" w:hAnsi="宋体" w:cs="宋体"/>
          <w:color w:val="auto"/>
          <w:szCs w:val="21"/>
          <w:highlight w:val="none"/>
        </w:rPr>
      </w:pPr>
    </w:p>
    <w:p w14:paraId="3DC23ACA"/>
    <w:p w14:paraId="60C350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A5B57"/>
    <w:rsid w:val="01FA5B57"/>
    <w:rsid w:val="06800F20"/>
    <w:rsid w:val="27D84FD7"/>
    <w:rsid w:val="29641C74"/>
    <w:rsid w:val="38496B72"/>
    <w:rsid w:val="44934090"/>
    <w:rsid w:val="57C27E6C"/>
    <w:rsid w:val="5A215C53"/>
    <w:rsid w:val="6933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outlineLvl w:val="0"/>
    </w:pPr>
    <w:rPr>
      <w:b/>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customStyle="1" w:styleId="6">
    <w:name w:val="TOC 标题1"/>
    <w:basedOn w:val="2"/>
    <w:next w:val="1"/>
    <w:qFormat/>
    <w:uiPriority w:val="0"/>
    <w:pPr>
      <w:spacing w:before="480" w:line="276" w:lineRule="auto"/>
      <w:outlineLvl w:val="9"/>
    </w:pPr>
    <w:rPr>
      <w:rFonts w:ascii="仿宋" w:hAnsi="仿宋" w:eastAsia="仿宋"/>
      <w:color w:val="000000"/>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927</Words>
  <Characters>1006</Characters>
  <Lines>0</Lines>
  <Paragraphs>0</Paragraphs>
  <TotalTime>3</TotalTime>
  <ScaleCrop>false</ScaleCrop>
  <LinksUpToDate>false</LinksUpToDate>
  <CharactersWithSpaces>1006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2025-04-24T01:24:00Z</dcterms:created>
  <dc:creator>wuwuwu</dc:creator>
  <cp:lastModifiedBy>wuwuwu</cp:lastModifiedBy>
  <cp:lastPrinted>2025-04-25T08:53:00Z</cp:lastPrinted>
  <dcterms:modified xsi:type="dcterms:W3CDTF">2025-05-19T07:12:48Z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6AEBACDBC2F14234BB84E0FA871AF6C3_13</vt:lpwstr>
  </property>
  <property fmtid="{D5CDD505-2E9C-101B-9397-08002B2CF9AE}" pid="4" name="KSOTemplateDocerSaveRecord">
    <vt:lpwstr>eyJoZGlkIjoiODMxZmVlNWIyMjRkOTQwMWRjZmYzZWI3ZTg2YTU4YzIiLCJ1c2VySWQiOiIyNTMzNTcwMDQifQ==</vt:lpwstr>
  </property>
</Properties>
</file>