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F80C">
      <w:pPr>
        <w:tabs>
          <w:tab w:val="left" w:pos="8280"/>
        </w:tabs>
        <w:spacing w:line="360" w:lineRule="exact"/>
        <w:jc w:val="left"/>
        <w:rPr>
          <w:rFonts w:ascii="宋体" w:hAnsi="宋体" w:cs="宋体"/>
          <w:bCs/>
          <w:sz w:val="24"/>
        </w:rPr>
      </w:pPr>
      <w:r>
        <w:rPr>
          <w:rFonts w:hint="eastAsia" w:ascii="宋体" w:hAnsi="宋体" w:cs="宋体"/>
          <w:bCs/>
          <w:sz w:val="24"/>
        </w:rPr>
        <w:t>附件1</w:t>
      </w:r>
    </w:p>
    <w:p w14:paraId="2FAAF37F">
      <w:pPr>
        <w:tabs>
          <w:tab w:val="left" w:pos="8280"/>
        </w:tabs>
        <w:spacing w:line="360" w:lineRule="exact"/>
        <w:jc w:val="center"/>
        <w:rPr>
          <w:rFonts w:ascii="宋体" w:hAnsi="宋体" w:cs="宋体"/>
          <w:b/>
          <w:sz w:val="32"/>
          <w:szCs w:val="32"/>
        </w:rPr>
      </w:pPr>
      <w:r>
        <w:rPr>
          <w:rFonts w:hint="eastAsia" w:ascii="宋体" w:hAnsi="宋体" w:cs="宋体"/>
          <w:b/>
          <w:sz w:val="32"/>
          <w:szCs w:val="32"/>
        </w:rPr>
        <w:t>服务类项目需求</w:t>
      </w:r>
    </w:p>
    <w:p w14:paraId="5A99AC9E">
      <w:pPr>
        <w:tabs>
          <w:tab w:val="left" w:pos="8280"/>
        </w:tabs>
        <w:spacing w:line="360" w:lineRule="exact"/>
        <w:jc w:val="center"/>
        <w:rPr>
          <w:rFonts w:ascii="宋体" w:hAnsi="宋体" w:cs="宋体"/>
          <w:b/>
          <w:sz w:val="32"/>
          <w:szCs w:val="32"/>
        </w:rPr>
      </w:pPr>
    </w:p>
    <w:p w14:paraId="7C30C8AE">
      <w:pPr>
        <w:tabs>
          <w:tab w:val="left" w:pos="8280"/>
        </w:tabs>
        <w:spacing w:line="360" w:lineRule="exact"/>
        <w:jc w:val="left"/>
        <w:rPr>
          <w:rFonts w:ascii="宋体" w:hAnsi="宋体" w:cs="宋体"/>
          <w:b w:val="0"/>
          <w:bCs w:val="0"/>
          <w:sz w:val="32"/>
          <w:szCs w:val="32"/>
        </w:rPr>
      </w:pPr>
      <w:r>
        <w:rPr>
          <w:rFonts w:hint="eastAsia"/>
          <w:b w:val="0"/>
          <w:bCs w:val="0"/>
          <w:sz w:val="24"/>
          <w:szCs w:val="32"/>
        </w:rPr>
        <w:t>一、出版要求</w:t>
      </w:r>
    </w:p>
    <w:tbl>
      <w:tblPr>
        <w:tblStyle w:val="6"/>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1"/>
        <w:gridCol w:w="941"/>
        <w:gridCol w:w="870"/>
        <w:gridCol w:w="5193"/>
        <w:gridCol w:w="741"/>
      </w:tblGrid>
      <w:tr w14:paraId="1002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6E10FC3">
            <w:pPr>
              <w:spacing w:line="480" w:lineRule="exact"/>
              <w:rPr>
                <w:rFonts w:asciiTheme="minorEastAsia" w:hAnsiTheme="minorEastAsia" w:eastAsiaTheme="minorEastAsia"/>
                <w:bCs/>
                <w:sz w:val="24"/>
              </w:rPr>
            </w:pPr>
            <w:r>
              <w:rPr>
                <w:rFonts w:hint="eastAsia" w:asciiTheme="minorEastAsia" w:hAnsiTheme="minorEastAsia" w:eastAsiaTheme="minorEastAsia"/>
                <w:bCs/>
                <w:sz w:val="24"/>
              </w:rPr>
              <w:t>（一）项目要求及技术需求</w:t>
            </w:r>
          </w:p>
        </w:tc>
      </w:tr>
      <w:tr w14:paraId="69D4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5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7623A0">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360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FDF8BF">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服务要求</w:t>
            </w:r>
          </w:p>
        </w:tc>
        <w:tc>
          <w:tcPr>
            <w:tcW w:w="438" w:type="pct"/>
            <w:tcBorders>
              <w:top w:val="single" w:color="auto" w:sz="4" w:space="0"/>
              <w:left w:val="single" w:color="auto" w:sz="4" w:space="0"/>
              <w:bottom w:val="single" w:color="auto" w:sz="4" w:space="0"/>
              <w:right w:val="single" w:color="auto" w:sz="4" w:space="0"/>
            </w:tcBorders>
            <w:vAlign w:val="center"/>
          </w:tcPr>
          <w:p w14:paraId="547B71C2">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数量</w:t>
            </w:r>
          </w:p>
          <w:p w14:paraId="13EB9836">
            <w:pPr>
              <w:spacing w:line="480" w:lineRule="exact"/>
              <w:jc w:val="center"/>
              <w:rPr>
                <w:rFonts w:asciiTheme="minorEastAsia" w:hAnsiTheme="minorEastAsia" w:eastAsiaTheme="minorEastAsia"/>
                <w:bCs/>
                <w:sz w:val="24"/>
              </w:rPr>
            </w:pPr>
            <w:r>
              <w:rPr>
                <w:rFonts w:hint="eastAsia" w:cs="宋体" w:asciiTheme="minorEastAsia" w:hAnsiTheme="minorEastAsia" w:eastAsiaTheme="minorEastAsia"/>
                <w:sz w:val="24"/>
              </w:rPr>
              <w:t>（项）</w:t>
            </w:r>
          </w:p>
        </w:tc>
      </w:tr>
      <w:tr w14:paraId="6DF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958"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F16CAC">
            <w:pPr>
              <w:spacing w:line="480" w:lineRule="exact"/>
              <w:jc w:val="center"/>
              <w:rPr>
                <w:rFonts w:asciiTheme="minorEastAsia" w:hAnsiTheme="minorEastAsia" w:eastAsiaTheme="minorEastAsia"/>
                <w:sz w:val="24"/>
              </w:rPr>
            </w:pPr>
            <w:r>
              <w:rPr>
                <w:rFonts w:hint="eastAsia" w:cs="宋体" w:asciiTheme="minorEastAsia" w:hAnsiTheme="minorEastAsia" w:eastAsiaTheme="minorEastAsia"/>
                <w:color w:val="000000"/>
                <w:szCs w:val="21"/>
              </w:rPr>
              <w:t>《</w:t>
            </w:r>
            <w:r>
              <w:rPr>
                <w:rFonts w:hint="eastAsia" w:ascii="宋体" w:hAnsi="宋体" w:eastAsia="宋体" w:cs="宋体"/>
                <w:color w:val="auto"/>
                <w:sz w:val="21"/>
                <w:szCs w:val="21"/>
                <w:highlight w:val="none"/>
                <w:lang w:val="en-US" w:eastAsia="zh-CN"/>
              </w:rPr>
              <w:t>老年居家照护中西医科普漫画读本</w:t>
            </w:r>
            <w:r>
              <w:rPr>
                <w:rFonts w:hint="eastAsia" w:cs="宋体" w:asciiTheme="minorEastAsia" w:hAnsiTheme="minorEastAsia" w:eastAsiaTheme="minorEastAsia"/>
                <w:color w:val="000000"/>
                <w:szCs w:val="21"/>
              </w:rPr>
              <w:t>》书籍出版项目</w:t>
            </w:r>
          </w:p>
        </w:tc>
        <w:tc>
          <w:tcPr>
            <w:tcW w:w="360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6EE050">
            <w:pPr>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一、书籍规格</w:t>
            </w:r>
          </w:p>
          <w:p w14:paraId="3B19BADE">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字数：</w:t>
            </w:r>
            <w:r>
              <w:rPr>
                <w:rFonts w:hint="eastAsia" w:ascii="宋体" w:hAnsi="宋体" w:cs="宋体"/>
                <w:color w:val="auto"/>
                <w:sz w:val="21"/>
                <w:szCs w:val="21"/>
                <w:highlight w:val="none"/>
                <w:shd w:val="clear"/>
                <w:lang w:val="en-US" w:eastAsia="zh-CN"/>
              </w:rPr>
              <w:t>1.5</w:t>
            </w:r>
            <w:r>
              <w:rPr>
                <w:rFonts w:hint="eastAsia" w:ascii="宋体" w:hAnsi="宋体" w:cs="宋体"/>
                <w:color w:val="auto"/>
                <w:sz w:val="21"/>
                <w:szCs w:val="21"/>
                <w:highlight w:val="none"/>
                <w:shd w:val="clear"/>
                <w:lang w:val="en-US" w:eastAsia="zh-CN"/>
              </w:rPr>
              <w:t>万</w:t>
            </w:r>
            <w:r>
              <w:rPr>
                <w:rFonts w:hint="eastAsia" w:ascii="宋体" w:hAnsi="宋体" w:cs="宋体"/>
                <w:color w:val="auto"/>
                <w:sz w:val="21"/>
                <w:szCs w:val="21"/>
                <w:highlight w:val="none"/>
                <w:shd w:val="clear"/>
              </w:rPr>
              <w:t>字</w:t>
            </w:r>
            <w:r>
              <w:rPr>
                <w:rFonts w:hint="eastAsia" w:ascii="宋体" w:hAnsi="宋体" w:eastAsia="宋体" w:cs="宋体"/>
                <w:color w:val="auto"/>
                <w:sz w:val="21"/>
                <w:szCs w:val="21"/>
                <w:highlight w:val="none"/>
                <w:shd w:val="clear"/>
                <w:lang w:eastAsia="zh-CN"/>
              </w:rPr>
              <w:t>，</w:t>
            </w:r>
            <w:r>
              <w:rPr>
                <w:rFonts w:hint="eastAsia" w:ascii="宋体" w:hAnsi="宋体" w:eastAsia="宋体" w:cs="宋体"/>
                <w:color w:val="auto"/>
                <w:sz w:val="21"/>
                <w:szCs w:val="21"/>
                <w:highlight w:val="none"/>
                <w:shd w:val="clear"/>
                <w:lang w:val="en-US" w:eastAsia="zh-CN"/>
              </w:rPr>
              <w:t>图片约100</w:t>
            </w:r>
            <w:r>
              <w:rPr>
                <w:rFonts w:hint="eastAsia" w:ascii="宋体" w:hAnsi="宋体" w:eastAsia="宋体" w:cs="宋体"/>
                <w:color w:val="auto"/>
                <w:sz w:val="21"/>
                <w:szCs w:val="21"/>
                <w:highlight w:val="none"/>
                <w:shd w:val="clear"/>
                <w:lang w:val="en-US" w:eastAsia="zh-CN"/>
              </w:rPr>
              <w:t>幅</w:t>
            </w:r>
            <w:r>
              <w:rPr>
                <w:rFonts w:hint="eastAsia"/>
                <w:color w:val="auto"/>
                <w:sz w:val="21"/>
                <w:szCs w:val="21"/>
                <w:highlight w:val="none"/>
                <w:lang w:eastAsia="zh-CN"/>
              </w:rPr>
              <w:t>，</w:t>
            </w:r>
            <w:r>
              <w:rPr>
                <w:rFonts w:hint="eastAsia"/>
                <w:color w:val="auto"/>
                <w:sz w:val="21"/>
                <w:szCs w:val="21"/>
                <w:highlight w:val="none"/>
                <w:lang w:val="en-US" w:eastAsia="zh-CN"/>
              </w:rPr>
              <w:t>由采购人提供</w:t>
            </w:r>
            <w:r>
              <w:rPr>
                <w:rFonts w:hint="eastAsia" w:ascii="宋体" w:hAnsi="宋体" w:eastAsia="宋体" w:cs="宋体"/>
                <w:color w:val="auto"/>
                <w:sz w:val="21"/>
                <w:szCs w:val="21"/>
                <w:highlight w:val="none"/>
                <w:lang w:eastAsia="zh-CN"/>
              </w:rPr>
              <w:t>。</w:t>
            </w:r>
          </w:p>
          <w:p w14:paraId="0DC9515C">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成品：</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rPr>
              <w:t>16开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240mm</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170mm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胶钉平装</w:t>
            </w:r>
            <w:r>
              <w:rPr>
                <w:rFonts w:hint="eastAsia" w:ascii="宋体" w:hAnsi="宋体" w:eastAsia="宋体" w:cs="宋体"/>
                <w:color w:val="auto"/>
                <w:sz w:val="21"/>
                <w:szCs w:val="21"/>
                <w:highlight w:val="none"/>
                <w:lang w:eastAsia="zh-CN"/>
              </w:rPr>
              <w:t>。</w:t>
            </w:r>
          </w:p>
          <w:p w14:paraId="61165F36">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书籍</w:t>
            </w:r>
            <w:r>
              <w:rPr>
                <w:rFonts w:hint="eastAsia" w:ascii="宋体" w:hAnsi="宋体" w:eastAsia="宋体" w:cs="宋体"/>
                <w:color w:val="auto"/>
                <w:sz w:val="21"/>
                <w:szCs w:val="21"/>
                <w:highlight w:val="none"/>
                <w:lang w:val="en-US" w:eastAsia="zh-CN"/>
              </w:rPr>
              <w:t>印刷数量3000</w:t>
            </w:r>
            <w:r>
              <w:rPr>
                <w:rFonts w:hint="eastAsia" w:ascii="宋体" w:hAnsi="宋体" w:eastAsia="宋体" w:cs="宋体"/>
                <w:color w:val="auto"/>
                <w:sz w:val="21"/>
                <w:szCs w:val="21"/>
                <w:highlight w:val="none"/>
              </w:rPr>
              <w:t>册</w:t>
            </w:r>
            <w:r>
              <w:rPr>
                <w:rFonts w:hint="eastAsia" w:ascii="宋体" w:hAnsi="宋体" w:eastAsia="宋体" w:cs="宋体"/>
                <w:color w:val="auto"/>
                <w:sz w:val="21"/>
                <w:szCs w:val="21"/>
                <w:highlight w:val="none"/>
                <w:lang w:eastAsia="zh-CN"/>
              </w:rPr>
              <w:t>。</w:t>
            </w:r>
          </w:p>
          <w:p w14:paraId="54637719">
            <w:pPr>
              <w:keepNext w:val="0"/>
              <w:keepLines w:val="0"/>
              <w:pageBreakBefore w:val="0"/>
              <w:widowControl w:val="0"/>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封面设计用纸：</w:t>
            </w:r>
            <w:r>
              <w:rPr>
                <w:rFonts w:hint="eastAsia" w:ascii="宋体" w:hAnsi="宋体" w:eastAsia="宋体" w:cs="宋体"/>
                <w:color w:val="auto"/>
                <w:sz w:val="21"/>
                <w:szCs w:val="21"/>
                <w:highlight w:val="none"/>
                <w:lang w:val="en-US" w:eastAsia="zh-CN"/>
              </w:rPr>
              <w:t>250克铜版纸，彩色印刷，压哑膜+局部UV，勒口</w:t>
            </w:r>
            <w:r>
              <w:rPr>
                <w:rFonts w:hint="eastAsia" w:ascii="宋体" w:hAnsi="宋体" w:eastAsia="宋体" w:cs="宋体"/>
                <w:color w:val="auto"/>
                <w:sz w:val="21"/>
                <w:szCs w:val="21"/>
                <w:highlight w:val="none"/>
                <w:lang w:eastAsia="zh-CN"/>
              </w:rPr>
              <w:t>。</w:t>
            </w:r>
          </w:p>
          <w:p w14:paraId="24449AD2">
            <w:pPr>
              <w:keepNext w:val="0"/>
              <w:keepLines w:val="0"/>
              <w:pageBreakBefore w:val="0"/>
              <w:widowControl w:val="0"/>
              <w:kinsoku/>
              <w:wordWrap/>
              <w:overflowPunct/>
              <w:topLinePunct w:val="0"/>
              <w:autoSpaceDE/>
              <w:autoSpaceDN/>
              <w:bidi w:val="0"/>
              <w:adjustRightInd/>
              <w:snapToGrid/>
              <w:spacing w:line="360" w:lineRule="exact"/>
              <w:ind w:right="42" w:rightChars="2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正文用纸：</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印张(96</w:t>
            </w:r>
            <w:r>
              <w:rPr>
                <w:rFonts w:hint="eastAsia" w:ascii="宋体" w:hAnsi="宋体" w:eastAsia="宋体" w:cs="宋体"/>
                <w:color w:val="auto"/>
                <w:sz w:val="21"/>
                <w:szCs w:val="21"/>
                <w:highlight w:val="none"/>
                <w:lang w:val="en-US" w:eastAsia="zh-CN"/>
              </w:rPr>
              <w:t xml:space="preserve"> P</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lang w:val="en-US" w:eastAsia="zh-CN"/>
              </w:rPr>
              <w:t>克纯质纸，彩色印刷</w:t>
            </w:r>
            <w:r>
              <w:rPr>
                <w:rFonts w:hint="eastAsia" w:ascii="宋体" w:hAnsi="宋体" w:eastAsia="宋体" w:cs="宋体"/>
                <w:color w:val="auto"/>
                <w:sz w:val="21"/>
                <w:szCs w:val="21"/>
                <w:highlight w:val="none"/>
                <w:lang w:eastAsia="zh-CN"/>
              </w:rPr>
              <w:t>。</w:t>
            </w:r>
          </w:p>
          <w:p w14:paraId="0A5C32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6.前后衬：150克特种纸，前后各1页，不印色。</w:t>
            </w:r>
          </w:p>
          <w:p w14:paraId="4A65A5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val="en-US" w:eastAsia="zh-CN"/>
              </w:rPr>
              <w:t>7.有ISBN书号</w:t>
            </w:r>
            <w:r>
              <w:rPr>
                <w:rFonts w:hint="eastAsia" w:cs="宋体" w:asciiTheme="minorEastAsia" w:hAnsiTheme="minorEastAsia" w:eastAsiaTheme="minorEastAsia"/>
                <w:color w:val="auto"/>
                <w:szCs w:val="21"/>
                <w:lang w:eastAsia="zh-CN"/>
              </w:rPr>
              <w:t>。</w:t>
            </w:r>
            <w:bookmarkStart w:id="0" w:name="_GoBack"/>
            <w:bookmarkEnd w:id="0"/>
          </w:p>
          <w:p w14:paraId="40C03E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8.2025年11月30日前完成稿件审核、封面设计工作，并提供稿件审核意见，以及3版封面设计方案供采购人审核。</w:t>
            </w:r>
          </w:p>
          <w:p w14:paraId="2286DF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9.书籍定稿后15日内向采购人递交5册样书</w:t>
            </w:r>
            <w:r>
              <w:rPr>
                <w:rFonts w:hint="eastAsia" w:cs="宋体" w:asciiTheme="minorEastAsia" w:hAnsiTheme="minorEastAsia" w:eastAsiaTheme="minorEastAsia"/>
                <w:szCs w:val="21"/>
              </w:rPr>
              <w:t>。</w:t>
            </w:r>
          </w:p>
          <w:p w14:paraId="1B5699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10.2025年12月31日前完成出版印刷</w:t>
            </w:r>
            <w:r>
              <w:rPr>
                <w:rFonts w:hint="eastAsia" w:cs="宋体" w:asciiTheme="minorEastAsia" w:hAnsiTheme="minorEastAsia" w:eastAsiaTheme="minorEastAsia"/>
                <w:szCs w:val="21"/>
              </w:rPr>
              <w:t>，并于</w:t>
            </w:r>
            <w:r>
              <w:rPr>
                <w:rFonts w:hint="eastAsia" w:cs="宋体" w:asciiTheme="minorEastAsia" w:hAnsiTheme="minorEastAsia" w:eastAsiaTheme="minorEastAsia"/>
                <w:szCs w:val="21"/>
                <w:lang w:val="en-US" w:eastAsia="zh-CN"/>
              </w:rPr>
              <w:t>书籍</w:t>
            </w:r>
            <w:r>
              <w:rPr>
                <w:rFonts w:hint="eastAsia" w:cs="宋体" w:asciiTheme="minorEastAsia" w:hAnsiTheme="minorEastAsia" w:eastAsiaTheme="minorEastAsia"/>
                <w:szCs w:val="21"/>
              </w:rPr>
              <w:t>首次出版后30日内向采购人</w:t>
            </w:r>
            <w:r>
              <w:rPr>
                <w:rFonts w:hint="eastAsia" w:cs="宋体" w:asciiTheme="minorEastAsia" w:hAnsiTheme="minorEastAsia" w:eastAsiaTheme="minorEastAsia"/>
                <w:szCs w:val="21"/>
                <w:lang w:val="en-US" w:eastAsia="zh-CN"/>
              </w:rPr>
              <w:t>交付3000</w:t>
            </w:r>
            <w:r>
              <w:rPr>
                <w:rFonts w:hint="eastAsia" w:cs="宋体" w:asciiTheme="minorEastAsia" w:hAnsiTheme="minorEastAsia" w:eastAsiaTheme="minorEastAsia"/>
                <w:szCs w:val="21"/>
              </w:rPr>
              <w:t>册成书</w:t>
            </w:r>
            <w:r>
              <w:rPr>
                <w:rFonts w:hint="eastAsia" w:cs="宋体" w:asciiTheme="minorEastAsia" w:hAnsiTheme="minorEastAsia" w:eastAsiaTheme="minorEastAsia"/>
                <w:szCs w:val="21"/>
                <w:lang w:eastAsia="zh-CN"/>
              </w:rPr>
              <w:t>。</w:t>
            </w:r>
          </w:p>
          <w:p w14:paraId="12011EF2">
            <w:pPr>
              <w:spacing w:line="320" w:lineRule="exact"/>
              <w:ind w:firstLine="240" w:firstLineChars="100"/>
              <w:rPr>
                <w:rFonts w:cs="宋体" w:asciiTheme="minorEastAsia" w:hAnsiTheme="minorEastAsia" w:eastAsiaTheme="minorEastAsia"/>
                <w:color w:val="FF0000"/>
                <w:sz w:val="24"/>
              </w:rPr>
            </w:pPr>
          </w:p>
        </w:tc>
        <w:tc>
          <w:tcPr>
            <w:tcW w:w="438" w:type="pct"/>
            <w:tcBorders>
              <w:top w:val="single" w:color="auto" w:sz="4" w:space="0"/>
              <w:left w:val="single" w:color="auto" w:sz="4" w:space="0"/>
              <w:bottom w:val="single" w:color="auto" w:sz="4" w:space="0"/>
              <w:right w:val="single" w:color="auto" w:sz="4" w:space="0"/>
            </w:tcBorders>
            <w:vAlign w:val="center"/>
          </w:tcPr>
          <w:p w14:paraId="32560615">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r>
      <w:tr w14:paraId="584F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D521479">
            <w:pPr>
              <w:spacing w:line="480" w:lineRule="exact"/>
              <w:rPr>
                <w:rFonts w:asciiTheme="minorEastAsia" w:hAnsiTheme="minorEastAsia" w:eastAsiaTheme="minorEastAsia"/>
                <w:sz w:val="24"/>
              </w:rPr>
            </w:pPr>
            <w:r>
              <w:rPr>
                <w:rFonts w:hint="eastAsia" w:asciiTheme="minorEastAsia" w:hAnsiTheme="minorEastAsia" w:eastAsiaTheme="minorEastAsia"/>
                <w:sz w:val="24"/>
              </w:rPr>
              <w:t>（二）商务要求</w:t>
            </w:r>
          </w:p>
        </w:tc>
      </w:tr>
      <w:tr w14:paraId="2CCF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ABACC9">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0529F97C">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商务条款</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6B8CD12D">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商务要求</w:t>
            </w:r>
          </w:p>
        </w:tc>
      </w:tr>
      <w:tr w14:paraId="6E53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F24CE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27E6FE1D">
            <w:pPr>
              <w:pStyle w:val="3"/>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报价要求</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005A0BC9">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报价包括书籍出版服务、编辑校对、设计、版式编排、图片制作、印制、纸张、装订、校对改稿、制版、印刷费、包装、运输及税金等完成本项目所需的一切费用。在合同实施时，采购人将不另行支付供应商没有列入的项目费用，并认为此项目的费用已包括在总报价中。</w:t>
            </w:r>
            <w:r>
              <w:rPr>
                <w:rFonts w:hint="eastAsia" w:ascii="宋体" w:hAnsi="宋体" w:eastAsia="宋体"/>
                <w:color w:val="auto"/>
                <w:sz w:val="21"/>
                <w:szCs w:val="21"/>
                <w:highlight w:val="none"/>
                <w:lang w:val="en-US" w:eastAsia="zh-CN"/>
              </w:rPr>
              <w:t>定价：50元/本。</w:t>
            </w:r>
          </w:p>
        </w:tc>
      </w:tr>
      <w:tr w14:paraId="2E4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4CCB3">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120BC1C1">
            <w:pPr>
              <w:pStyle w:val="3"/>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服务期限</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6CA15078">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宋体" w:hAnsi="宋体" w:eastAsia="宋体" w:cs="宋体"/>
                <w:color w:val="auto"/>
                <w:sz w:val="21"/>
                <w:szCs w:val="21"/>
                <w:highlight w:val="none"/>
                <w:lang w:val="en-US" w:eastAsia="zh-CN"/>
              </w:rPr>
              <w:t>自合同签订起至2026年1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月31日</w:t>
            </w:r>
          </w:p>
        </w:tc>
      </w:tr>
      <w:tr w14:paraId="4A17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48587C">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0D50E9A9">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技术服务要求</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4FCA8910">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供应商须承诺在采购人要求的时间内完成相关印刷出版工作。</w:t>
            </w:r>
          </w:p>
          <w:p w14:paraId="0C419D17">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在书籍出版过程中，供应商拟投入服务人员的人身财产安全及相关风险由供应商自行承担。</w:t>
            </w:r>
          </w:p>
          <w:p w14:paraId="1B575B93">
            <w:pPr>
              <w:pStyle w:val="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供应商提供出版物和服务之前应建立完善的检查监督机制，保证提供的出版物和服务符合采购人要求，否则采购人有权拒绝接收。</w:t>
            </w:r>
          </w:p>
        </w:tc>
      </w:tr>
      <w:tr w14:paraId="7060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B0461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25425273">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交货时间及地点</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24B96B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 w:leftChars="50" w:right="42" w:rightChars="20"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交货时间</w:t>
            </w:r>
            <w:r>
              <w:rPr>
                <w:rFonts w:hint="eastAsia" w:ascii="宋体" w:hAnsi="宋体" w:eastAsia="宋体"/>
                <w:color w:val="auto"/>
                <w:sz w:val="21"/>
                <w:szCs w:val="21"/>
                <w:highlight w:val="none"/>
                <w:lang w:val="en-US" w:eastAsia="zh-CN"/>
              </w:rPr>
              <w:t>为：</w:t>
            </w:r>
            <w:r>
              <w:rPr>
                <w:rFonts w:hint="eastAsia" w:ascii="宋体" w:hAnsi="宋体" w:eastAsia="宋体" w:cs="宋体"/>
                <w:color w:val="auto"/>
                <w:sz w:val="21"/>
                <w:szCs w:val="21"/>
                <w:highlight w:val="none"/>
                <w:lang w:val="en-US" w:eastAsia="zh-CN"/>
              </w:rPr>
              <w:t>2025年12月31日</w:t>
            </w:r>
            <w:r>
              <w:rPr>
                <w:rFonts w:hint="eastAsia" w:ascii="宋体" w:hAnsi="宋体" w:eastAsia="宋体"/>
                <w:color w:val="auto"/>
                <w:sz w:val="21"/>
                <w:szCs w:val="21"/>
                <w:highlight w:val="none"/>
              </w:rPr>
              <w:t>前完成出版印刷、包装、交货。</w:t>
            </w:r>
          </w:p>
          <w:p w14:paraId="33A84B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2.提交服务成果地点：南宁市内采购人指定地点。</w:t>
            </w:r>
          </w:p>
        </w:tc>
      </w:tr>
      <w:tr w14:paraId="293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29E68F">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608D2225">
            <w:pPr>
              <w:spacing w:line="480" w:lineRule="exact"/>
              <w:ind w:left="105" w:leftChars="50" w:right="105" w:rightChars="50"/>
              <w:jc w:val="center"/>
              <w:rPr>
                <w:rFonts w:asciiTheme="minorEastAsia" w:hAnsiTheme="minorEastAsia" w:eastAsiaTheme="minorEastAsia"/>
                <w:sz w:val="24"/>
              </w:rPr>
            </w:pPr>
            <w:r>
              <w:rPr>
                <w:rFonts w:hint="eastAsia" w:asciiTheme="minorEastAsia" w:hAnsiTheme="minorEastAsia" w:eastAsiaTheme="minorEastAsia"/>
                <w:sz w:val="24"/>
              </w:rPr>
              <w:t>付款方式</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65920C31">
            <w:pPr>
              <w:keepNext w:val="0"/>
              <w:keepLines w:val="0"/>
              <w:pageBreakBefore w:val="0"/>
              <w:widowControl w:val="0"/>
              <w:kinsoku/>
              <w:wordWrap/>
              <w:overflowPunct/>
              <w:topLinePunct w:val="0"/>
              <w:autoSpaceDE/>
              <w:autoSpaceDN/>
              <w:bidi w:val="0"/>
              <w:adjustRightInd/>
              <w:snapToGrid/>
              <w:spacing w:line="480" w:lineRule="exact"/>
              <w:ind w:left="105" w:leftChars="50" w:right="105" w:rightChars="50"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供应商开具有效的增值税发票及递交书面请款材料，采购人自收到供应商提交的请款材料后30个工作日内以转账形式支付全部费用。</w:t>
            </w:r>
          </w:p>
        </w:tc>
      </w:tr>
      <w:tr w14:paraId="2B90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C3CB4D6">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2281F855">
            <w:pPr>
              <w:spacing w:line="300" w:lineRule="exact"/>
              <w:ind w:left="105" w:leftChars="50" w:right="105" w:rightChars="50"/>
              <w:jc w:val="center"/>
              <w:rPr>
                <w:rFonts w:asciiTheme="minorEastAsia" w:hAnsiTheme="minorEastAsia" w:eastAsiaTheme="minorEastAsia"/>
                <w:color w:val="FF0000"/>
                <w:sz w:val="24"/>
              </w:rPr>
            </w:pPr>
            <w:r>
              <w:rPr>
                <w:rFonts w:hint="eastAsia" w:asciiTheme="minorEastAsia" w:hAnsiTheme="minorEastAsia" w:eastAsiaTheme="minorEastAsia"/>
                <w:sz w:val="24"/>
              </w:rPr>
              <w:t>售后服务保障或维修响应时间要求</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415D044B">
            <w:pPr>
              <w:keepNext w:val="0"/>
              <w:keepLines w:val="0"/>
              <w:pageBreakBefore w:val="0"/>
              <w:widowControl w:val="0"/>
              <w:kinsoku/>
              <w:wordWrap/>
              <w:overflowPunct/>
              <w:topLinePunct w:val="0"/>
              <w:autoSpaceDE/>
              <w:autoSpaceDN/>
              <w:bidi w:val="0"/>
              <w:adjustRightInd/>
              <w:snapToGrid/>
              <w:spacing w:line="480" w:lineRule="exact"/>
              <w:ind w:left="105" w:leftChars="50" w:right="105" w:rightChars="50" w:firstLine="420" w:firstLineChars="200"/>
              <w:textAlignment w:val="auto"/>
              <w:rPr>
                <w:rFonts w:asciiTheme="minorEastAsia" w:hAnsiTheme="minorEastAsia" w:eastAsiaTheme="minorEastAsia"/>
                <w:szCs w:val="21"/>
              </w:rPr>
            </w:pPr>
            <w:r>
              <w:rPr>
                <w:rFonts w:hint="eastAsia" w:ascii="宋体" w:hAnsi="宋体" w:eastAsia="宋体"/>
                <w:color w:val="auto"/>
                <w:sz w:val="21"/>
                <w:szCs w:val="21"/>
                <w:highlight w:val="none"/>
              </w:rPr>
              <w:t>质保期：自验收合格之日起不少于1年，在质保期内本项目服务成果如出现质量问题（有漏页、缺页破页，印刷字迹不清等），成交供应商须24小时内予以答复，并于72小时内免费更换有质量问题的服务成果。</w:t>
            </w:r>
          </w:p>
        </w:tc>
      </w:tr>
      <w:tr w14:paraId="6F87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39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D5D7C9">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65F1C2E8">
            <w:pPr>
              <w:spacing w:line="480" w:lineRule="exact"/>
              <w:ind w:left="105" w:leftChars="50" w:right="105" w:rightChars="50"/>
              <w:jc w:val="center"/>
              <w:rPr>
                <w:rFonts w:asciiTheme="minorEastAsia" w:hAnsiTheme="minorEastAsia" w:eastAsiaTheme="minorEastAsia"/>
                <w:color w:val="FF0000"/>
                <w:sz w:val="24"/>
              </w:rPr>
            </w:pPr>
            <w:r>
              <w:rPr>
                <w:rFonts w:hint="eastAsia" w:asciiTheme="minorEastAsia" w:hAnsiTheme="minorEastAsia" w:eastAsiaTheme="minorEastAsia"/>
                <w:sz w:val="24"/>
              </w:rPr>
              <w:t>合同签订时间</w:t>
            </w:r>
          </w:p>
        </w:tc>
        <w:tc>
          <w:tcPr>
            <w:tcW w:w="3524" w:type="pct"/>
            <w:gridSpan w:val="2"/>
            <w:tcBorders>
              <w:top w:val="single" w:color="auto" w:sz="4" w:space="0"/>
              <w:left w:val="single" w:color="auto" w:sz="4" w:space="0"/>
              <w:bottom w:val="single" w:color="auto" w:sz="4" w:space="0"/>
              <w:right w:val="single" w:color="auto" w:sz="4" w:space="0"/>
            </w:tcBorders>
            <w:vAlign w:val="center"/>
          </w:tcPr>
          <w:p w14:paraId="3A034636">
            <w:pPr>
              <w:keepNext w:val="0"/>
              <w:keepLines w:val="0"/>
              <w:pageBreakBefore w:val="0"/>
              <w:widowControl w:val="0"/>
              <w:kinsoku/>
              <w:wordWrap/>
              <w:overflowPunct/>
              <w:topLinePunct w:val="0"/>
              <w:autoSpaceDE/>
              <w:autoSpaceDN/>
              <w:bidi w:val="0"/>
              <w:adjustRightInd/>
              <w:snapToGrid/>
              <w:spacing w:line="480" w:lineRule="exact"/>
              <w:ind w:left="105" w:leftChars="50" w:right="105" w:rightChars="50" w:firstLine="420" w:firstLineChars="200"/>
              <w:jc w:val="left"/>
              <w:textAlignment w:val="auto"/>
              <w:rPr>
                <w:rFonts w:asciiTheme="minorEastAsia" w:hAnsiTheme="minorEastAsia" w:eastAsiaTheme="minorEastAsia"/>
                <w:szCs w:val="21"/>
              </w:rPr>
            </w:pPr>
            <w:r>
              <w:rPr>
                <w:rFonts w:hint="eastAsia" w:ascii="宋体" w:hAnsi="宋体" w:eastAsia="宋体" w:cs="宋体"/>
                <w:color w:val="auto"/>
                <w:kern w:val="0"/>
                <w:sz w:val="21"/>
                <w:szCs w:val="21"/>
                <w:highlight w:val="none"/>
              </w:rPr>
              <w:t>自</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通知书发出之日起25日内</w:t>
            </w:r>
            <w:r>
              <w:rPr>
                <w:rFonts w:hint="eastAsia" w:ascii="宋体" w:hAnsi="宋体" w:eastAsia="宋体" w:cs="宋体"/>
                <w:color w:val="auto"/>
                <w:kern w:val="0"/>
                <w:sz w:val="21"/>
                <w:szCs w:val="21"/>
                <w:highlight w:val="none"/>
                <w:lang w:eastAsia="zh-CN"/>
              </w:rPr>
              <w:t>。</w:t>
            </w:r>
          </w:p>
        </w:tc>
      </w:tr>
    </w:tbl>
    <w:p w14:paraId="277385AC">
      <w:pPr>
        <w:spacing w:line="400" w:lineRule="exact"/>
        <w:rPr>
          <w:b/>
          <w:bCs/>
          <w:sz w:val="24"/>
          <w:szCs w:val="32"/>
        </w:rPr>
      </w:pPr>
    </w:p>
    <w:p w14:paraId="5EF71FEB"/>
    <w:p w14:paraId="26E923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OWI5YmUwYzcxNmYzODk5MTQwYWY0YzUyZjRkZjAifQ=="/>
  </w:docVars>
  <w:rsids>
    <w:rsidRoot w:val="022E2311"/>
    <w:rsid w:val="003B5D5A"/>
    <w:rsid w:val="004051A7"/>
    <w:rsid w:val="008A3E5A"/>
    <w:rsid w:val="00A446A7"/>
    <w:rsid w:val="00A511DF"/>
    <w:rsid w:val="00AA4F0C"/>
    <w:rsid w:val="00AD3DF2"/>
    <w:rsid w:val="00D91D99"/>
    <w:rsid w:val="00E2021A"/>
    <w:rsid w:val="00E8333E"/>
    <w:rsid w:val="00F61943"/>
    <w:rsid w:val="022E2311"/>
    <w:rsid w:val="03FB0BF8"/>
    <w:rsid w:val="08A65D3D"/>
    <w:rsid w:val="0E9476C1"/>
    <w:rsid w:val="1B626F46"/>
    <w:rsid w:val="2814099D"/>
    <w:rsid w:val="37E37978"/>
    <w:rsid w:val="38DC7CD8"/>
    <w:rsid w:val="3D3E0B50"/>
    <w:rsid w:val="5ADE20C4"/>
    <w:rsid w:val="79187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outlineLvl w:val="0"/>
    </w:pPr>
    <w:rPr>
      <w:b/>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OC 标题1"/>
    <w:basedOn w:val="2"/>
    <w:next w:val="1"/>
    <w:qFormat/>
    <w:uiPriority w:val="0"/>
    <w:pPr>
      <w:spacing w:before="480" w:line="276" w:lineRule="auto"/>
      <w:outlineLvl w:val="9"/>
    </w:pPr>
    <w:rPr>
      <w:rFonts w:ascii="仿宋" w:hAnsi="仿宋" w:eastAsia="仿宋"/>
      <w:color w:val="000000"/>
      <w:kern w:val="0"/>
      <w:szCs w:val="32"/>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 w:type="character" w:customStyle="1" w:styleId="13">
    <w:name w:val="批注文字 字符"/>
    <w:basedOn w:val="8"/>
    <w:link w:val="3"/>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855</Words>
  <Characters>932</Characters>
  <Lines>7</Lines>
  <Paragraphs>2</Paragraphs>
  <TotalTime>0</TotalTime>
  <ScaleCrop>false</ScaleCrop>
  <LinksUpToDate>false</LinksUpToDate>
  <CharactersWithSpaces>932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2024-10-16T10:16:00Z</dcterms:created>
  <dc:creator>神经达达兔</dc:creator>
  <cp:lastModifiedBy>lily郦</cp:lastModifiedBy>
  <cp:lastPrinted>2024-10-10T00:33:00Z</cp:lastPrinted>
  <dcterms:modified xsi:type="dcterms:W3CDTF">2025-05-07T07:33:46Z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B12888BABA5E4434AFA5A9FC619182FD_13</vt:lpwstr>
  </property>
  <property fmtid="{D5CDD505-2E9C-101B-9397-08002B2CF9AE}" pid="4" name="_DocHome">
    <vt:i4>-1076037319</vt:i4>
  </property>
  <property fmtid="{D5CDD505-2E9C-101B-9397-08002B2CF9AE}" pid="5" name="KSOTemplateDocerSaveRecord">
    <vt:lpwstr>eyJoZGlkIjoiZTY1YTVhMTU1ZWNlMzBhZTAzZjJjYjRkZTQzNjIxZDUiLCJ1c2VySWQiOiI0MTgyNjE1MDcifQ==</vt:lpwstr>
  </property>
</Properties>
</file>