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9F80C">
      <w:pPr>
        <w:rPr>
          <w:rFonts w:hint="default" w:ascii="仿宋_GB2312" w:hAnsi="仿宋_GB2312" w:eastAsia="仿宋_GB2312" w:cs="仿宋_GB2312"/>
          <w:sz w:val="28"/>
          <w:szCs w:val="36"/>
          <w:lang w:val="en-US" w:eastAsia="zh-CN"/>
        </w:rPr>
      </w:pPr>
      <w:bookmarkStart w:id="1" w:name="_GoBack"/>
      <w:r>
        <w:rPr>
          <w:rFonts w:hint="eastAsia" w:ascii="仿宋_GB2312" w:hAnsi="仿宋_GB2312" w:eastAsia="仿宋_GB2312" w:cs="仿宋_GB2312"/>
          <w:sz w:val="28"/>
          <w:szCs w:val="36"/>
          <w:lang w:val="en-US" w:eastAsia="zh-CN"/>
        </w:rPr>
        <w:t>附件1</w:t>
      </w:r>
    </w:p>
    <w:bookmarkEnd w:id="1"/>
    <w:p w14:paraId="6C2D69AE">
      <w:pPr>
        <w:keepNext w:val="0"/>
        <w:keepLines w:val="0"/>
        <w:pageBreakBefore w:val="0"/>
        <w:widowControl w:val="0"/>
        <w:tabs>
          <w:tab w:val="left" w:pos="828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val="0"/>
          <w:sz w:val="44"/>
          <w:szCs w:val="44"/>
        </w:rPr>
      </w:pPr>
      <w:bookmarkStart w:id="0" w:name="_Toc28359042"/>
      <w:bookmarkEnd w:id="0"/>
      <w:r>
        <w:rPr>
          <w:rFonts w:hint="eastAsia" w:ascii="仿宋_GB2312" w:hAnsi="仿宋_GB2312" w:eastAsia="仿宋_GB2312" w:cs="仿宋_GB2312"/>
          <w:b/>
          <w:bCs w:val="0"/>
          <w:sz w:val="44"/>
          <w:szCs w:val="44"/>
          <w:lang w:eastAsia="zh-CN"/>
        </w:rPr>
        <w:t>202</w:t>
      </w:r>
      <w:r>
        <w:rPr>
          <w:rFonts w:hint="eastAsia" w:ascii="仿宋_GB2312" w:hAnsi="仿宋_GB2312" w:eastAsia="仿宋_GB2312" w:cs="仿宋_GB2312"/>
          <w:b/>
          <w:bCs w:val="0"/>
          <w:sz w:val="44"/>
          <w:szCs w:val="44"/>
          <w:lang w:val="en-US" w:eastAsia="zh-CN"/>
        </w:rPr>
        <w:t>5</w:t>
      </w:r>
      <w:r>
        <w:rPr>
          <w:rFonts w:hint="eastAsia" w:ascii="仿宋_GB2312" w:hAnsi="仿宋_GB2312" w:eastAsia="仿宋_GB2312" w:cs="仿宋_GB2312"/>
          <w:b/>
          <w:bCs w:val="0"/>
          <w:sz w:val="44"/>
          <w:szCs w:val="44"/>
          <w:lang w:eastAsia="zh-CN"/>
        </w:rPr>
        <w:t>年</w:t>
      </w:r>
      <w:r>
        <w:rPr>
          <w:rFonts w:hint="eastAsia" w:ascii="仿宋_GB2312" w:hAnsi="仿宋_GB2312" w:eastAsia="仿宋_GB2312" w:cs="仿宋_GB2312"/>
          <w:b/>
          <w:bCs w:val="0"/>
          <w:sz w:val="44"/>
          <w:szCs w:val="44"/>
        </w:rPr>
        <w:t>广西中医</w:t>
      </w:r>
      <w:r>
        <w:rPr>
          <w:rFonts w:hint="eastAsia" w:ascii="仿宋_GB2312" w:hAnsi="仿宋_GB2312" w:eastAsia="仿宋_GB2312" w:cs="仿宋_GB2312"/>
          <w:b/>
          <w:bCs w:val="0"/>
          <w:sz w:val="44"/>
          <w:szCs w:val="44"/>
          <w:lang w:eastAsia="zh-CN"/>
        </w:rPr>
        <w:t>规培</w:t>
      </w:r>
      <w:r>
        <w:rPr>
          <w:rFonts w:hint="eastAsia" w:ascii="仿宋_GB2312" w:hAnsi="仿宋_GB2312" w:eastAsia="仿宋_GB2312" w:cs="仿宋_GB2312"/>
          <w:b/>
          <w:bCs w:val="0"/>
          <w:sz w:val="44"/>
          <w:szCs w:val="44"/>
        </w:rPr>
        <w:t>学员阶段理论线上</w:t>
      </w:r>
    </w:p>
    <w:p w14:paraId="60C350A1">
      <w:pPr>
        <w:widowControl/>
        <w:adjustRightInd w:val="0"/>
        <w:snapToGrid w:val="0"/>
        <w:spacing w:after="200" w:line="220" w:lineRule="atLeast"/>
        <w:jc w:val="center"/>
        <w:rPr>
          <w:rFonts w:hint="eastAsia" w:asciiTheme="minorEastAsia" w:hAnsiTheme="minorEastAsia" w:eastAsiaTheme="minorEastAsia"/>
          <w:b/>
          <w:kern w:val="0"/>
          <w:sz w:val="44"/>
          <w:szCs w:val="44"/>
          <w:lang w:val="en-US" w:eastAsia="zh-CN"/>
        </w:rPr>
      </w:pPr>
      <w:r>
        <w:rPr>
          <w:rFonts w:hint="eastAsia" w:ascii="仿宋_GB2312" w:hAnsi="仿宋_GB2312" w:eastAsia="仿宋_GB2312" w:cs="仿宋_GB2312"/>
          <w:b/>
          <w:bCs w:val="0"/>
          <w:sz w:val="44"/>
          <w:szCs w:val="44"/>
        </w:rPr>
        <w:t>考核服务</w:t>
      </w:r>
      <w:r>
        <w:rPr>
          <w:rFonts w:hint="eastAsia" w:asciiTheme="minorEastAsia" w:hAnsiTheme="minorEastAsia" w:eastAsiaTheme="minorEastAsia"/>
          <w:b/>
          <w:kern w:val="0"/>
          <w:sz w:val="44"/>
          <w:szCs w:val="44"/>
          <w:lang w:eastAsia="zh-CN"/>
        </w:rPr>
        <w:t>项目</w:t>
      </w:r>
      <w:r>
        <w:rPr>
          <w:rFonts w:hint="eastAsia" w:asciiTheme="minorEastAsia" w:hAnsiTheme="minorEastAsia" w:eastAsiaTheme="minorEastAsia"/>
          <w:b/>
          <w:kern w:val="0"/>
          <w:sz w:val="44"/>
          <w:szCs w:val="44"/>
          <w:lang w:val="en-US" w:eastAsia="zh-CN"/>
        </w:rPr>
        <w:t>需求</w:t>
      </w:r>
    </w:p>
    <w:p w14:paraId="56316B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color w:val="000000"/>
          <w:sz w:val="22"/>
          <w:szCs w:val="22"/>
        </w:rPr>
      </w:pPr>
      <w:r>
        <w:rPr>
          <w:rFonts w:hint="eastAsia" w:ascii="宋体" w:hAnsi="宋体"/>
          <w:b/>
          <w:color w:val="000000"/>
          <w:sz w:val="22"/>
          <w:szCs w:val="22"/>
        </w:rPr>
        <w:t>说明：</w:t>
      </w:r>
    </w:p>
    <w:p w14:paraId="65E90E6A">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rPr>
          <w:rFonts w:hint="eastAsia" w:ascii="宋体" w:hAnsi="宋体" w:eastAsia="宋体"/>
          <w:b/>
          <w:color w:val="000000"/>
          <w:sz w:val="22"/>
          <w:szCs w:val="22"/>
          <w:lang w:val="en-US" w:eastAsia="zh-CN"/>
        </w:rPr>
      </w:pPr>
      <w:r>
        <w:rPr>
          <w:rFonts w:hint="eastAsia" w:ascii="宋体" w:hAnsi="宋体"/>
          <w:b/>
          <w:color w:val="000000"/>
          <w:sz w:val="22"/>
          <w:szCs w:val="22"/>
          <w:lang w:eastAsia="zh-CN"/>
        </w:rPr>
        <w:t>（</w:t>
      </w:r>
      <w:r>
        <w:rPr>
          <w:rFonts w:hint="eastAsia" w:ascii="宋体" w:hAnsi="宋体"/>
          <w:b/>
          <w:color w:val="000000"/>
          <w:sz w:val="22"/>
          <w:szCs w:val="22"/>
          <w:lang w:val="en-US" w:eastAsia="zh-CN"/>
        </w:rPr>
        <w:t>1</w:t>
      </w:r>
      <w:r>
        <w:rPr>
          <w:rFonts w:hint="eastAsia" w:ascii="宋体" w:hAnsi="宋体"/>
          <w:b/>
          <w:color w:val="000000"/>
          <w:sz w:val="22"/>
          <w:szCs w:val="22"/>
          <w:lang w:eastAsia="zh-CN"/>
        </w:rPr>
        <w:t>）</w:t>
      </w:r>
      <w:r>
        <w:rPr>
          <w:rFonts w:hint="eastAsia" w:ascii="宋体" w:hAnsi="宋体"/>
          <w:b/>
          <w:color w:val="000000"/>
          <w:sz w:val="22"/>
          <w:szCs w:val="22"/>
        </w:rPr>
        <w:t>“实质性要求”是指</w:t>
      </w:r>
      <w:r>
        <w:rPr>
          <w:rFonts w:hint="eastAsia" w:ascii="宋体" w:hAnsi="宋体"/>
          <w:b/>
          <w:color w:val="000000"/>
          <w:sz w:val="22"/>
          <w:szCs w:val="22"/>
          <w:lang w:val="en-US" w:eastAsia="zh-CN"/>
        </w:rPr>
        <w:t>项目</w:t>
      </w:r>
      <w:r>
        <w:rPr>
          <w:rFonts w:hint="eastAsia" w:ascii="宋体" w:hAnsi="宋体"/>
          <w:b/>
          <w:color w:val="000000"/>
          <w:sz w:val="22"/>
          <w:szCs w:val="22"/>
        </w:rPr>
        <w:t>需求中带“▲”的条款或者不能负偏离的条款或者已经指明不满足按报价文件作无效处理的条款。</w:t>
      </w:r>
    </w:p>
    <w:p w14:paraId="0DAB8268">
      <w:pPr>
        <w:keepNext w:val="0"/>
        <w:keepLines w:val="0"/>
        <w:pageBreakBefore w:val="0"/>
        <w:widowControl w:val="0"/>
        <w:kinsoku/>
        <w:wordWrap/>
        <w:overflowPunct/>
        <w:topLinePunct w:val="0"/>
        <w:autoSpaceDE/>
        <w:autoSpaceDN/>
        <w:bidi w:val="0"/>
        <w:adjustRightInd/>
        <w:snapToGrid/>
        <w:spacing w:line="240" w:lineRule="auto"/>
        <w:ind w:firstLine="446" w:firstLineChars="202"/>
        <w:jc w:val="left"/>
        <w:textAlignment w:val="auto"/>
        <w:rPr>
          <w:rFonts w:hint="eastAsia" w:ascii="宋体" w:hAnsi="宋体"/>
          <w:b/>
          <w:color w:val="000000"/>
          <w:sz w:val="22"/>
          <w:szCs w:val="22"/>
        </w:rPr>
      </w:pPr>
      <w:r>
        <w:rPr>
          <w:rFonts w:hint="eastAsia" w:ascii="宋体" w:hAnsi="宋体"/>
          <w:b/>
          <w:color w:val="000000"/>
          <w:sz w:val="22"/>
          <w:szCs w:val="22"/>
          <w:lang w:eastAsia="zh-CN"/>
        </w:rPr>
        <w:t>（</w:t>
      </w:r>
      <w:r>
        <w:rPr>
          <w:rFonts w:hint="eastAsia" w:ascii="宋体" w:hAnsi="宋体"/>
          <w:b/>
          <w:color w:val="000000"/>
          <w:sz w:val="22"/>
          <w:szCs w:val="22"/>
          <w:lang w:val="en-US" w:eastAsia="zh-CN"/>
        </w:rPr>
        <w:t>2</w:t>
      </w:r>
      <w:r>
        <w:rPr>
          <w:rFonts w:hint="eastAsia" w:ascii="宋体" w:hAnsi="宋体"/>
          <w:b/>
          <w:color w:val="000000"/>
          <w:sz w:val="22"/>
          <w:szCs w:val="22"/>
          <w:lang w:eastAsia="zh-CN"/>
        </w:rPr>
        <w:t>）</w:t>
      </w:r>
      <w:r>
        <w:rPr>
          <w:rFonts w:hint="eastAsia" w:ascii="宋体" w:hAnsi="宋体"/>
          <w:b/>
          <w:color w:val="000000"/>
          <w:sz w:val="22"/>
          <w:szCs w:val="22"/>
        </w:rPr>
        <w:t>如供应商协商产品存在侵犯他人的知识产权或者专利成果行为的，应承担相应法律责任。</w:t>
      </w:r>
    </w:p>
    <w:tbl>
      <w:tblPr>
        <w:tblStyle w:val="6"/>
        <w:tblW w:w="50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0"/>
        <w:gridCol w:w="881"/>
        <w:gridCol w:w="295"/>
        <w:gridCol w:w="944"/>
        <w:gridCol w:w="6038"/>
      </w:tblGrid>
      <w:tr w14:paraId="09D5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10DE2A5">
            <w:pPr>
              <w:spacing w:line="280" w:lineRule="exact"/>
              <w:rPr>
                <w:b/>
                <w:bCs/>
                <w:szCs w:val="21"/>
              </w:rPr>
            </w:pPr>
            <w:r>
              <w:rPr>
                <w:b/>
                <w:bCs/>
                <w:szCs w:val="21"/>
              </w:rPr>
              <w:t>一、技术</w:t>
            </w:r>
            <w:r>
              <w:rPr>
                <w:rFonts w:hint="eastAsia"/>
                <w:b/>
                <w:bCs/>
                <w:szCs w:val="21"/>
                <w:lang w:val="en-US" w:eastAsia="zh-CN"/>
              </w:rPr>
              <w:t>要</w:t>
            </w:r>
            <w:r>
              <w:rPr>
                <w:b/>
                <w:bCs/>
                <w:szCs w:val="21"/>
              </w:rPr>
              <w:t>求</w:t>
            </w:r>
          </w:p>
        </w:tc>
      </w:tr>
      <w:tr w14:paraId="489A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12"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047BC89">
            <w:pPr>
              <w:spacing w:line="280" w:lineRule="exact"/>
              <w:jc w:val="center"/>
              <w:rPr>
                <w:b/>
                <w:kern w:val="0"/>
                <w:szCs w:val="21"/>
              </w:rPr>
            </w:pPr>
            <w:r>
              <w:rPr>
                <w:b/>
                <w:kern w:val="0"/>
                <w:szCs w:val="21"/>
              </w:rPr>
              <w:t>序号</w:t>
            </w:r>
          </w:p>
        </w:tc>
        <w:tc>
          <w:tcPr>
            <w:tcW w:w="690"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8EF52A7">
            <w:pPr>
              <w:snapToGrid w:val="0"/>
              <w:spacing w:line="280" w:lineRule="exact"/>
              <w:jc w:val="center"/>
              <w:rPr>
                <w:b/>
                <w:szCs w:val="21"/>
              </w:rPr>
            </w:pPr>
            <w:r>
              <w:rPr>
                <w:b/>
                <w:szCs w:val="21"/>
              </w:rPr>
              <w:t>采购内容</w:t>
            </w:r>
          </w:p>
        </w:tc>
        <w:tc>
          <w:tcPr>
            <w:tcW w:w="55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9D544B6">
            <w:pPr>
              <w:spacing w:line="280" w:lineRule="exact"/>
              <w:jc w:val="center"/>
              <w:rPr>
                <w:rFonts w:hint="eastAsia" w:eastAsia="宋体"/>
                <w:b/>
                <w:kern w:val="0"/>
                <w:szCs w:val="21"/>
                <w:lang w:eastAsia="zh-CN"/>
              </w:rPr>
            </w:pPr>
            <w:r>
              <w:rPr>
                <w:rFonts w:hint="eastAsia"/>
                <w:b/>
                <w:kern w:val="0"/>
                <w:szCs w:val="21"/>
                <w:lang w:val="en-US" w:eastAsia="zh-CN"/>
              </w:rPr>
              <w:t>数量及单位</w:t>
            </w:r>
          </w:p>
        </w:tc>
        <w:tc>
          <w:tcPr>
            <w:tcW w:w="3543"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568A7FC">
            <w:pPr>
              <w:tabs>
                <w:tab w:val="left" w:pos="180"/>
                <w:tab w:val="left" w:pos="1620"/>
              </w:tabs>
              <w:spacing w:line="280" w:lineRule="exact"/>
              <w:jc w:val="center"/>
              <w:rPr>
                <w:rFonts w:hint="eastAsia" w:eastAsia="宋体"/>
                <w:b/>
                <w:szCs w:val="21"/>
                <w:lang w:val="en-US" w:eastAsia="zh-CN"/>
              </w:rPr>
            </w:pPr>
            <w:r>
              <w:rPr>
                <w:b/>
                <w:bCs/>
                <w:szCs w:val="21"/>
              </w:rPr>
              <w:t>技术</w:t>
            </w:r>
            <w:r>
              <w:rPr>
                <w:rFonts w:hint="eastAsia"/>
                <w:b/>
                <w:bCs/>
                <w:szCs w:val="21"/>
                <w:lang w:val="en-US" w:eastAsia="zh-CN"/>
              </w:rPr>
              <w:t>参数</w:t>
            </w:r>
          </w:p>
        </w:tc>
      </w:tr>
      <w:tr w14:paraId="3498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12"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A063F9C">
            <w:pPr>
              <w:keepNext w:val="0"/>
              <w:keepLines w:val="0"/>
              <w:pageBreakBefore w:val="0"/>
              <w:kinsoku/>
              <w:wordWrap/>
              <w:overflowPunct/>
              <w:topLinePunct w:val="0"/>
              <w:autoSpaceDE/>
              <w:autoSpaceDN/>
              <w:bidi w:val="0"/>
              <w:adjustRightInd/>
              <w:snapToGrid/>
              <w:spacing w:line="400" w:lineRule="exact"/>
              <w:ind w:left="105"/>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690"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0BA83E6">
            <w:pPr>
              <w:keepNext w:val="0"/>
              <w:keepLines w:val="0"/>
              <w:pageBreakBefore w:val="0"/>
              <w:tabs>
                <w:tab w:val="left" w:pos="144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lang w:eastAsia="zh-CN"/>
              </w:rPr>
            </w:pPr>
            <w:r>
              <w:rPr>
                <w:rFonts w:hint="eastAsia" w:ascii="宋体" w:hAnsi="宋体" w:eastAsia="宋体" w:cs="宋体"/>
                <w:color w:val="000000"/>
                <w:sz w:val="22"/>
                <w:szCs w:val="22"/>
                <w:lang w:eastAsia="zh-CN"/>
              </w:rPr>
              <w:t>202</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lang w:eastAsia="zh-CN"/>
              </w:rPr>
              <w:t>年广西中医</w:t>
            </w:r>
            <w:r>
              <w:rPr>
                <w:rFonts w:hint="eastAsia" w:ascii="宋体" w:hAnsi="宋体" w:eastAsia="宋体" w:cs="宋体"/>
                <w:color w:val="000000"/>
                <w:sz w:val="22"/>
                <w:szCs w:val="22"/>
                <w:lang w:val="en-US" w:eastAsia="zh-CN"/>
              </w:rPr>
              <w:t>规培</w:t>
            </w:r>
            <w:r>
              <w:rPr>
                <w:rFonts w:hint="eastAsia" w:ascii="宋体" w:hAnsi="宋体" w:eastAsia="宋体" w:cs="宋体"/>
                <w:color w:val="000000"/>
                <w:sz w:val="22"/>
                <w:szCs w:val="22"/>
                <w:lang w:eastAsia="zh-CN"/>
              </w:rPr>
              <w:t>学员阶段理论线上考核服务</w:t>
            </w:r>
          </w:p>
        </w:tc>
        <w:tc>
          <w:tcPr>
            <w:tcW w:w="55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9A7FE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1项</w:t>
            </w:r>
          </w:p>
        </w:tc>
        <w:tc>
          <w:tcPr>
            <w:tcW w:w="3543"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503A1C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2"/>
                <w:szCs w:val="22"/>
                <w:lang w:val="en-US" w:eastAsia="zh-CN"/>
              </w:rPr>
            </w:pPr>
            <w:r>
              <w:rPr>
                <w:rFonts w:hint="eastAsia" w:ascii="宋体" w:hAnsi="宋体" w:eastAsia="宋体" w:cs="宋体"/>
                <w:b/>
                <w:color w:val="000000"/>
                <w:sz w:val="22"/>
                <w:szCs w:val="22"/>
              </w:rPr>
              <w:t>▲</w:t>
            </w:r>
            <w:r>
              <w:rPr>
                <w:rFonts w:hint="eastAsia" w:ascii="宋体" w:hAnsi="宋体" w:eastAsia="宋体" w:cs="宋体"/>
                <w:color w:val="000000"/>
                <w:kern w:val="2"/>
                <w:sz w:val="22"/>
                <w:szCs w:val="22"/>
                <w:lang w:val="en-US" w:eastAsia="zh-CN" w:bidi="ar-SA"/>
              </w:rPr>
              <w:t>一、</w:t>
            </w:r>
            <w:r>
              <w:rPr>
                <w:rFonts w:hint="eastAsia" w:ascii="宋体" w:hAnsi="宋体" w:eastAsia="宋体" w:cs="宋体"/>
                <w:color w:val="000000"/>
                <w:sz w:val="22"/>
                <w:szCs w:val="22"/>
                <w:lang w:val="en-US" w:eastAsia="zh-CN"/>
              </w:rPr>
              <w:t>总体要求</w:t>
            </w:r>
          </w:p>
          <w:p w14:paraId="1425C64F">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协助采购人完成</w:t>
            </w:r>
            <w:r>
              <w:rPr>
                <w:rFonts w:hint="eastAsia" w:ascii="宋体" w:hAnsi="宋体" w:eastAsia="宋体" w:cs="宋体"/>
                <w:color w:val="000000"/>
                <w:sz w:val="22"/>
                <w:szCs w:val="22"/>
                <w:lang w:eastAsia="zh-CN"/>
              </w:rPr>
              <w:t>202</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lang w:eastAsia="zh-CN"/>
              </w:rPr>
              <w:t>年广西中医</w:t>
            </w:r>
            <w:r>
              <w:rPr>
                <w:rFonts w:hint="eastAsia" w:ascii="宋体" w:hAnsi="宋体" w:eastAsia="宋体" w:cs="宋体"/>
                <w:color w:val="000000"/>
                <w:sz w:val="22"/>
                <w:szCs w:val="22"/>
                <w:lang w:val="en-US" w:eastAsia="zh-CN"/>
              </w:rPr>
              <w:t>规培</w:t>
            </w:r>
            <w:r>
              <w:rPr>
                <w:rFonts w:hint="eastAsia" w:ascii="宋体" w:hAnsi="宋体" w:eastAsia="宋体" w:cs="宋体"/>
                <w:color w:val="000000"/>
                <w:sz w:val="22"/>
                <w:szCs w:val="22"/>
                <w:lang w:eastAsia="zh-CN"/>
              </w:rPr>
              <w:t>学员阶段理论线上考核</w:t>
            </w:r>
            <w:r>
              <w:rPr>
                <w:rFonts w:hint="eastAsia" w:ascii="宋体" w:hAnsi="宋体" w:eastAsia="宋体" w:cs="宋体"/>
                <w:color w:val="000000"/>
                <w:sz w:val="22"/>
                <w:szCs w:val="22"/>
                <w:lang w:val="en-US" w:eastAsia="zh-CN"/>
              </w:rPr>
              <w:t>工作，协助采购人</w:t>
            </w:r>
            <w:r>
              <w:rPr>
                <w:rFonts w:hint="eastAsia" w:ascii="宋体" w:hAnsi="宋体" w:eastAsia="宋体" w:cs="宋体"/>
                <w:color w:val="000000"/>
                <w:sz w:val="22"/>
                <w:szCs w:val="22"/>
              </w:rPr>
              <w:t>做好考生报名、考生信息审核等考务工作。在考试期间提供全程的技术服务支持，并发布考试结果。</w:t>
            </w:r>
          </w:p>
          <w:p w14:paraId="56B6EEAF">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提供线上考核系统。</w:t>
            </w:r>
          </w:p>
          <w:p w14:paraId="7FF53811">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协助采购人对考核结果进行分析评价。</w:t>
            </w:r>
          </w:p>
          <w:p w14:paraId="21542B4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kern w:val="2"/>
                <w:sz w:val="22"/>
                <w:szCs w:val="22"/>
                <w:lang w:val="en-US" w:eastAsia="zh-CN" w:bidi="ar-SA"/>
              </w:rPr>
              <w:t>二、</w:t>
            </w:r>
            <w:r>
              <w:rPr>
                <w:rFonts w:hint="eastAsia" w:ascii="宋体" w:hAnsi="宋体" w:eastAsia="宋体" w:cs="宋体"/>
                <w:color w:val="000000"/>
                <w:sz w:val="22"/>
                <w:szCs w:val="22"/>
              </w:rPr>
              <w:t>线上考核系统</w:t>
            </w:r>
            <w:r>
              <w:rPr>
                <w:rFonts w:hint="eastAsia" w:ascii="宋体" w:hAnsi="宋体" w:eastAsia="宋体" w:cs="宋体"/>
                <w:color w:val="000000"/>
                <w:sz w:val="22"/>
                <w:szCs w:val="22"/>
                <w:lang w:val="en-US" w:eastAsia="zh-CN"/>
              </w:rPr>
              <w:t>要求</w:t>
            </w:r>
          </w:p>
          <w:p w14:paraId="6936C9E7">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支持PC端与移动端登录操作</w:t>
            </w:r>
            <w:r>
              <w:rPr>
                <w:rFonts w:hint="eastAsia" w:ascii="宋体" w:hAnsi="宋体" w:eastAsia="宋体" w:cs="宋体"/>
                <w:color w:val="000000"/>
                <w:sz w:val="22"/>
                <w:szCs w:val="22"/>
                <w:lang w:eastAsia="zh-CN"/>
              </w:rPr>
              <w:t>。</w:t>
            </w:r>
          </w:p>
          <w:p w14:paraId="474F60E1">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包含考试服务器部署，考试技术支持，</w:t>
            </w:r>
          </w:p>
          <w:p w14:paraId="12EC9524">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具备参培学员信息采集及导入功能，能将参培学员信息导入到系统。</w:t>
            </w:r>
          </w:p>
          <w:p w14:paraId="2FAFE61B">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内置线上考核模块，具体要求如下：</w:t>
            </w:r>
          </w:p>
          <w:p w14:paraId="0174C8D7">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提供</w:t>
            </w:r>
            <w:r>
              <w:rPr>
                <w:rFonts w:hint="eastAsia" w:ascii="宋体" w:hAnsi="宋体" w:eastAsia="宋体" w:cs="宋体"/>
                <w:color w:val="000000"/>
                <w:sz w:val="22"/>
                <w:szCs w:val="22"/>
              </w:rPr>
              <w:t>中医、中医全科专业住培理论试题的命题及组卷</w:t>
            </w:r>
            <w:r>
              <w:rPr>
                <w:rFonts w:hint="eastAsia" w:ascii="宋体" w:hAnsi="宋体" w:eastAsia="宋体" w:cs="宋体"/>
                <w:color w:val="000000"/>
                <w:sz w:val="22"/>
                <w:szCs w:val="22"/>
                <w:lang w:val="en-US" w:eastAsia="zh-CN"/>
              </w:rPr>
              <w:t>服务</w:t>
            </w:r>
            <w:r>
              <w:rPr>
                <w:rFonts w:hint="eastAsia" w:ascii="宋体" w:hAnsi="宋体" w:eastAsia="宋体" w:cs="宋体"/>
                <w:color w:val="000000"/>
                <w:sz w:val="22"/>
                <w:szCs w:val="22"/>
              </w:rPr>
              <w:t>，并对考试试卷进行校对、审核。</w:t>
            </w:r>
          </w:p>
          <w:p w14:paraId="420181E5">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具备防作弊功能。</w:t>
            </w:r>
          </w:p>
          <w:p w14:paraId="433B91C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rPr>
              <w:t>（</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）考试结束后，系统即时计算成绩。</w:t>
            </w:r>
            <w:r>
              <w:rPr>
                <w:rFonts w:hint="eastAsia" w:ascii="宋体" w:hAnsi="宋体" w:eastAsia="宋体" w:cs="宋体"/>
                <w:color w:val="000000"/>
                <w:sz w:val="22"/>
                <w:szCs w:val="22"/>
                <w:lang w:val="en-US" w:eastAsia="zh-CN"/>
              </w:rPr>
              <w:t>支持成绩统计功能。</w:t>
            </w:r>
          </w:p>
          <w:p w14:paraId="1AC452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三、考核结果分析报告要求</w:t>
            </w:r>
          </w:p>
          <w:p w14:paraId="1D22851D">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成交供应商对考核结果</w:t>
            </w:r>
            <w:r>
              <w:rPr>
                <w:rFonts w:hint="eastAsia" w:ascii="宋体" w:hAnsi="宋体" w:eastAsia="宋体" w:cs="宋体"/>
                <w:color w:val="000000"/>
                <w:sz w:val="22"/>
                <w:szCs w:val="22"/>
              </w:rPr>
              <w:t>进行多维度分析</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向采购人提交全面的分析报告。</w:t>
            </w:r>
            <w:r>
              <w:rPr>
                <w:rFonts w:hint="eastAsia" w:ascii="宋体" w:hAnsi="宋体" w:eastAsia="宋体" w:cs="宋体"/>
                <w:color w:val="000000"/>
                <w:sz w:val="22"/>
                <w:szCs w:val="22"/>
                <w:lang w:eastAsia="zh-CN"/>
              </w:rPr>
              <w:t>报告种类包括省级分析报告、各住培基地分析报告、各专业（中医规培、中医全科规培）分析报告、</w:t>
            </w:r>
            <w:r>
              <w:rPr>
                <w:rFonts w:hint="eastAsia" w:ascii="宋体" w:hAnsi="宋体" w:eastAsia="宋体" w:cs="宋体"/>
                <w:color w:val="000000"/>
                <w:sz w:val="22"/>
                <w:szCs w:val="22"/>
              </w:rPr>
              <w:t>每个专业考题设计分析、每个考生在本专业的本省和每个专业基地在本省排名、每个培训基地在本省排名</w:t>
            </w:r>
            <w:r>
              <w:rPr>
                <w:rFonts w:hint="eastAsia" w:ascii="宋体" w:hAnsi="宋体" w:eastAsia="宋体" w:cs="宋体"/>
                <w:color w:val="000000"/>
                <w:sz w:val="22"/>
                <w:szCs w:val="22"/>
                <w:lang w:eastAsia="zh-CN"/>
              </w:rPr>
              <w:t>。</w:t>
            </w:r>
          </w:p>
          <w:p w14:paraId="43B104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四、系统性能要求</w:t>
            </w:r>
          </w:p>
          <w:p w14:paraId="6922D1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rPr>
              <w:t>系统性能稳定，符合国家三级等保需求，峰值并发处理能力1000个并发数以上，响应时间不超过5秒。支持</w:t>
            </w:r>
            <w:r>
              <w:rPr>
                <w:rFonts w:hint="eastAsia" w:ascii="宋体" w:hAnsi="宋体" w:eastAsia="宋体" w:cs="宋体"/>
                <w:color w:val="000000"/>
                <w:sz w:val="22"/>
                <w:szCs w:val="22"/>
                <w:lang w:val="en-US" w:eastAsia="zh-CN"/>
              </w:rPr>
              <w:t>5000</w:t>
            </w:r>
            <w:r>
              <w:rPr>
                <w:rFonts w:hint="eastAsia" w:ascii="宋体" w:hAnsi="宋体" w:eastAsia="宋体" w:cs="宋体"/>
                <w:color w:val="000000"/>
                <w:sz w:val="22"/>
                <w:szCs w:val="22"/>
              </w:rPr>
              <w:t>人以上的同时联网运行。</w:t>
            </w:r>
          </w:p>
        </w:tc>
      </w:tr>
      <w:tr w14:paraId="5DB0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CF67307">
            <w:pPr>
              <w:keepNext w:val="0"/>
              <w:keepLines w:val="0"/>
              <w:pageBreakBefore w:val="0"/>
              <w:numPr>
                <w:ilvl w:val="0"/>
                <w:numId w:val="4"/>
              </w:numPr>
              <w:kinsoku/>
              <w:wordWrap/>
              <w:overflowPunct/>
              <w:topLinePunct w:val="0"/>
              <w:autoSpaceDE/>
              <w:autoSpaceDN/>
              <w:bidi w:val="0"/>
              <w:adjustRightInd/>
              <w:snapToGrid/>
              <w:spacing w:line="360" w:lineRule="exact"/>
              <w:jc w:val="both"/>
              <w:textAlignment w:val="auto"/>
              <w:rPr>
                <w:rFonts w:hint="eastAsia" w:ascii="宋体" w:hAnsi="宋体" w:eastAsia="宋体" w:cs="宋体"/>
                <w:sz w:val="22"/>
                <w:szCs w:val="22"/>
              </w:rPr>
            </w:pPr>
            <w:r>
              <w:rPr>
                <w:rFonts w:hint="eastAsia" w:ascii="宋体" w:hAnsi="宋体" w:eastAsia="宋体" w:cs="宋体"/>
                <w:b/>
                <w:color w:val="000000"/>
                <w:sz w:val="22"/>
                <w:szCs w:val="22"/>
              </w:rPr>
              <w:t>商务</w:t>
            </w:r>
            <w:r>
              <w:rPr>
                <w:rFonts w:hint="eastAsia" w:ascii="宋体" w:hAnsi="宋体" w:eastAsia="宋体" w:cs="宋体"/>
                <w:b/>
                <w:color w:val="000000"/>
                <w:sz w:val="22"/>
                <w:szCs w:val="22"/>
                <w:lang w:val="en-US" w:eastAsia="zh-CN"/>
              </w:rPr>
              <w:t>要求</w:t>
            </w:r>
          </w:p>
        </w:tc>
      </w:tr>
      <w:tr w14:paraId="1819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9"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588A36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报价要求</w:t>
            </w:r>
          </w:p>
        </w:tc>
        <w:tc>
          <w:tcPr>
            <w:tcW w:w="4270" w:type="pct"/>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C7BF6F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报价是履行合同的最终价格，包括本项目所有成果及服务内容、所涉及的人工费、税金及其他所有成本费用的总和。对于本文件中未列明，而供应商认为必需的费用也需列入总报价。在合同实施时，采购人将不予支付成交供应商没有列入的项目费用，并认为此项目的费用已包括在总报价中。</w:t>
            </w:r>
          </w:p>
        </w:tc>
      </w:tr>
      <w:tr w14:paraId="478F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9"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E29102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项目实施</w:t>
            </w:r>
          </w:p>
          <w:p w14:paraId="54F8EDA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时间、地点</w:t>
            </w:r>
          </w:p>
        </w:tc>
        <w:tc>
          <w:tcPr>
            <w:tcW w:w="4270" w:type="pct"/>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53AA1A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1.项目实施时间：</w:t>
            </w:r>
            <w:r>
              <w:rPr>
                <w:rFonts w:hint="eastAsia" w:asciiTheme="minorEastAsia" w:hAnsiTheme="minorEastAsia" w:cstheme="minorEastAsia"/>
                <w:color w:val="000000"/>
                <w:kern w:val="0"/>
                <w:sz w:val="22"/>
                <w:szCs w:val="22"/>
              </w:rPr>
              <w:t>以合同中确定的期限为准。</w:t>
            </w:r>
            <w:r>
              <w:rPr>
                <w:rFonts w:hint="eastAsia" w:ascii="宋体" w:hAnsi="宋体" w:eastAsia="宋体" w:cs="宋体"/>
                <w:color w:val="000000"/>
                <w:sz w:val="22"/>
                <w:szCs w:val="22"/>
                <w:lang w:eastAsia="zh-CN"/>
              </w:rPr>
              <w:t>具体实施时间由成交供应商与采购人协商；</w:t>
            </w:r>
          </w:p>
          <w:p w14:paraId="7171CE0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2.项目成果交付地点：采购人指定地点</w:t>
            </w:r>
          </w:p>
        </w:tc>
      </w:tr>
      <w:tr w14:paraId="6276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9"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23111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付款方式</w:t>
            </w:r>
          </w:p>
        </w:tc>
        <w:tc>
          <w:tcPr>
            <w:tcW w:w="4270" w:type="pct"/>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26148A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项目实施结束，经采购人验收合格，双方签署项目验收报告后，成交供应商开具有效的发票并递交书面请款材料，采购人自收到请款材料后的30日内，向供应商支付合同金额的100%。</w:t>
            </w:r>
          </w:p>
        </w:tc>
      </w:tr>
      <w:tr w14:paraId="4EAF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9"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1279A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售后服务要求</w:t>
            </w:r>
          </w:p>
        </w:tc>
        <w:tc>
          <w:tcPr>
            <w:tcW w:w="4270" w:type="pct"/>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319693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供应商在</w:t>
            </w:r>
            <w:r>
              <w:rPr>
                <w:rFonts w:hint="eastAsia" w:ascii="宋体" w:hAnsi="宋体" w:eastAsia="宋体" w:cs="宋体"/>
                <w:color w:val="000000"/>
                <w:sz w:val="22"/>
                <w:szCs w:val="22"/>
              </w:rPr>
              <w:t>服务</w:t>
            </w:r>
            <w:r>
              <w:rPr>
                <w:rFonts w:hint="eastAsia" w:ascii="宋体" w:hAnsi="宋体" w:eastAsia="宋体" w:cs="宋体"/>
                <w:color w:val="000000"/>
                <w:sz w:val="22"/>
                <w:szCs w:val="22"/>
                <w:lang w:val="en-US" w:eastAsia="zh-CN"/>
              </w:rPr>
              <w:t>期间配备专人提供技术支持，</w:t>
            </w:r>
            <w:r>
              <w:rPr>
                <w:rFonts w:hint="eastAsia" w:ascii="宋体" w:hAnsi="宋体" w:eastAsia="宋体" w:cs="宋体"/>
                <w:color w:val="000000"/>
                <w:sz w:val="22"/>
                <w:szCs w:val="22"/>
              </w:rPr>
              <w:t>设立维护电话，</w:t>
            </w:r>
            <w:r>
              <w:rPr>
                <w:rFonts w:hint="eastAsia" w:ascii="宋体" w:hAnsi="宋体" w:eastAsia="宋体" w:cs="宋体"/>
                <w:color w:val="000000"/>
                <w:sz w:val="22"/>
                <w:szCs w:val="22"/>
                <w:lang w:val="en-US" w:eastAsia="zh-CN"/>
              </w:rPr>
              <w:t>提供</w:t>
            </w:r>
            <w:r>
              <w:rPr>
                <w:rFonts w:hint="eastAsia" w:ascii="宋体" w:hAnsi="宋体" w:eastAsia="宋体" w:cs="宋体"/>
                <w:color w:val="000000"/>
                <w:sz w:val="22"/>
                <w:szCs w:val="22"/>
              </w:rPr>
              <w:t>7×24小时</w:t>
            </w:r>
            <w:r>
              <w:rPr>
                <w:rFonts w:hint="eastAsia" w:ascii="宋体" w:hAnsi="宋体" w:eastAsia="宋体" w:cs="宋体"/>
                <w:color w:val="000000"/>
                <w:sz w:val="22"/>
                <w:szCs w:val="22"/>
                <w:lang w:val="en-US" w:eastAsia="zh-CN"/>
              </w:rPr>
              <w:t>全时</w:t>
            </w:r>
            <w:r>
              <w:rPr>
                <w:rFonts w:hint="eastAsia" w:ascii="宋体" w:hAnsi="宋体" w:eastAsia="宋体" w:cs="宋体"/>
                <w:color w:val="000000"/>
                <w:sz w:val="22"/>
                <w:szCs w:val="22"/>
              </w:rPr>
              <w:t>响应，</w:t>
            </w:r>
          </w:p>
        </w:tc>
      </w:tr>
      <w:tr w14:paraId="45B4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9"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ACDDCB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其他服务</w:t>
            </w:r>
          </w:p>
          <w:p w14:paraId="6410A5A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要求</w:t>
            </w:r>
          </w:p>
        </w:tc>
        <w:tc>
          <w:tcPr>
            <w:tcW w:w="4270" w:type="pct"/>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982B00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1.</w:t>
            </w:r>
            <w:r>
              <w:rPr>
                <w:rFonts w:hint="eastAsia" w:ascii="宋体" w:hAnsi="宋体" w:eastAsia="宋体" w:cs="宋体"/>
                <w:color w:val="000000"/>
                <w:sz w:val="22"/>
                <w:szCs w:val="22"/>
                <w:lang w:val="en-US" w:eastAsia="zh-CN"/>
              </w:rPr>
              <w:t>供应商具</w:t>
            </w:r>
            <w:r>
              <w:rPr>
                <w:rFonts w:hint="eastAsia" w:ascii="宋体" w:hAnsi="宋体" w:eastAsia="宋体" w:cs="宋体"/>
                <w:color w:val="000000"/>
                <w:sz w:val="22"/>
                <w:szCs w:val="22"/>
              </w:rPr>
              <w:t>有</w:t>
            </w:r>
            <w:r>
              <w:rPr>
                <w:rFonts w:hint="eastAsia" w:ascii="宋体" w:hAnsi="宋体" w:eastAsia="宋体" w:cs="宋体"/>
                <w:color w:val="000000"/>
                <w:sz w:val="22"/>
                <w:szCs w:val="22"/>
                <w:lang w:val="en-US" w:eastAsia="zh-CN"/>
              </w:rPr>
              <w:t>同类型项目实施经验</w:t>
            </w:r>
            <w:r>
              <w:rPr>
                <w:rFonts w:hint="eastAsia" w:ascii="宋体" w:hAnsi="宋体" w:eastAsia="宋体" w:cs="宋体"/>
                <w:color w:val="000000"/>
                <w:sz w:val="22"/>
                <w:szCs w:val="22"/>
              </w:rPr>
              <w:t>，参与过省级中医能力考试服务。</w:t>
            </w:r>
          </w:p>
          <w:p w14:paraId="3B50E4D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2.</w:t>
            </w:r>
            <w:r>
              <w:rPr>
                <w:rFonts w:hint="eastAsia" w:ascii="宋体" w:hAnsi="宋体" w:eastAsia="宋体" w:cs="宋体"/>
                <w:color w:val="000000"/>
                <w:sz w:val="22"/>
                <w:szCs w:val="22"/>
                <w:lang w:val="en-US" w:eastAsia="zh-CN"/>
              </w:rPr>
              <w:t>项目实施结束后，</w:t>
            </w:r>
            <w:r>
              <w:rPr>
                <w:rFonts w:hint="eastAsia" w:ascii="宋体" w:hAnsi="宋体" w:eastAsia="宋体" w:cs="宋体"/>
                <w:color w:val="000000"/>
                <w:sz w:val="22"/>
                <w:szCs w:val="22"/>
              </w:rPr>
              <w:t>供应商需为采购人保留三个月的服务期间所产生的相关数据。</w:t>
            </w:r>
          </w:p>
        </w:tc>
      </w:tr>
    </w:tbl>
    <w:p w14:paraId="631B0B4D">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80624"/>
    <w:multiLevelType w:val="singleLevel"/>
    <w:tmpl w:val="C1B80624"/>
    <w:lvl w:ilvl="0" w:tentative="0">
      <w:start w:val="1"/>
      <w:numFmt w:val="decimal"/>
      <w:lvlText w:val="%1."/>
      <w:lvlJc w:val="left"/>
      <w:pPr>
        <w:tabs>
          <w:tab w:val="left" w:pos="312"/>
        </w:tabs>
      </w:pPr>
    </w:lvl>
  </w:abstractNum>
  <w:abstractNum w:abstractNumId="1">
    <w:nsid w:val="DEE5695D"/>
    <w:multiLevelType w:val="singleLevel"/>
    <w:tmpl w:val="DEE5695D"/>
    <w:lvl w:ilvl="0" w:tentative="0">
      <w:start w:val="2"/>
      <w:numFmt w:val="chineseCounting"/>
      <w:suff w:val="nothing"/>
      <w:lvlText w:val="%1、"/>
      <w:lvlJc w:val="left"/>
      <w:rPr>
        <w:rFonts w:hint="eastAsia"/>
      </w:rPr>
    </w:lvl>
  </w:abstractNum>
  <w:abstractNum w:abstractNumId="2">
    <w:nsid w:val="03CB1651"/>
    <w:multiLevelType w:val="singleLevel"/>
    <w:tmpl w:val="03CB1651"/>
    <w:lvl w:ilvl="0" w:tentative="0">
      <w:start w:val="1"/>
      <w:numFmt w:val="decimal"/>
      <w:lvlText w:val="%1."/>
      <w:lvlJc w:val="left"/>
      <w:pPr>
        <w:tabs>
          <w:tab w:val="left" w:pos="312"/>
        </w:tabs>
      </w:pPr>
    </w:lvl>
  </w:abstractNum>
  <w:abstractNum w:abstractNumId="3">
    <w:nsid w:val="31CDBE32"/>
    <w:multiLevelType w:val="singleLevel"/>
    <w:tmpl w:val="31CDBE32"/>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A5B57"/>
    <w:rsid w:val="01FA5B57"/>
    <w:rsid w:val="06800F20"/>
    <w:rsid w:val="24F5545A"/>
    <w:rsid w:val="27D84FD7"/>
    <w:rsid w:val="29641C74"/>
    <w:rsid w:val="339110CF"/>
    <w:rsid w:val="38496B72"/>
    <w:rsid w:val="42CF65A9"/>
    <w:rsid w:val="44934090"/>
    <w:rsid w:val="57C27E6C"/>
    <w:rsid w:val="5A215C53"/>
    <w:rsid w:val="62586279"/>
    <w:rsid w:val="69332D19"/>
    <w:rsid w:val="75EF1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outlineLvl w:val="0"/>
    </w:pPr>
    <w:rPr>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customStyle="1" w:styleId="8">
    <w:name w:val="TOC 标题1"/>
    <w:basedOn w:val="3"/>
    <w:next w:val="1"/>
    <w:qFormat/>
    <w:uiPriority w:val="0"/>
    <w:pPr>
      <w:spacing w:before="480" w:line="276" w:lineRule="auto"/>
      <w:outlineLvl w:val="9"/>
    </w:pPr>
    <w:rPr>
      <w:rFonts w:ascii="仿宋" w:hAnsi="仿宋" w:eastAsia="仿宋"/>
      <w:color w:val="000000"/>
      <w:kern w:val="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1045</Words>
  <Characters>1070</Characters>
  <Lines>0</Lines>
  <Paragraphs>0</Paragraphs>
  <TotalTime>4</TotalTime>
  <ScaleCrop>false</ScaleCrop>
  <LinksUpToDate>false</LinksUpToDate>
  <CharactersWithSpaces>1070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2025-04-24T01:24:00Z</dcterms:created>
  <dc:creator>wuwuwu</dc:creator>
  <cp:lastModifiedBy>WPS_1531270316</cp:lastModifiedBy>
  <cp:lastPrinted>2025-04-25T08:53:00Z</cp:lastPrinted>
  <dcterms:modified xsi:type="dcterms:W3CDTF">2025-05-30T01:31:42Z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89D6949983EB4CBF90D40842B52CEFAA_13</vt:lpwstr>
  </property>
  <property fmtid="{D5CDD505-2E9C-101B-9397-08002B2CF9AE}" pid="4" name="KSOTemplateDocerSaveRecord">
    <vt:lpwstr>eyJoZGlkIjoiYWRjMzgzNjJlMTE4ZWUxNTA3NGUzNzAzZTA1YTNmODQiLCJ1c2VySWQiOiIzODUzMDc0NzYifQ==</vt:lpwstr>
  </property>
</Properties>
</file>