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6899C">
      <w:pPr>
        <w:keepNext w:val="0"/>
        <w:keepLines w:val="0"/>
        <w:pageBreakBefore w:val="0"/>
        <w:widowControl w:val="0"/>
        <w:tabs>
          <w:tab w:val="left" w:pos="8280"/>
        </w:tabs>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宋体"/>
          <w:b w:val="0"/>
          <w:bCs/>
          <w:sz w:val="32"/>
          <w:szCs w:val="32"/>
          <w:lang w:val="en-US" w:eastAsia="zh-CN"/>
        </w:rPr>
      </w:pPr>
      <w:r>
        <w:rPr>
          <w:rFonts w:hint="eastAsia" w:ascii="Times New Roman" w:hAnsi="Times New Roman" w:eastAsia="宋体" w:cs="宋体"/>
          <w:b w:val="0"/>
          <w:bCs/>
          <w:sz w:val="32"/>
          <w:szCs w:val="32"/>
          <w:lang w:val="en-US" w:eastAsia="zh-CN"/>
        </w:rPr>
        <w:t>附件1</w:t>
      </w:r>
    </w:p>
    <w:p w14:paraId="0FD4D5D2">
      <w:pPr>
        <w:keepNext w:val="0"/>
        <w:keepLines w:val="0"/>
        <w:pageBreakBefore w:val="0"/>
        <w:widowControl w:val="0"/>
        <w:tabs>
          <w:tab w:val="left" w:pos="8280"/>
        </w:tabs>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宋体"/>
          <w:b/>
          <w:bCs w:val="0"/>
          <w:sz w:val="32"/>
          <w:szCs w:val="32"/>
          <w:lang w:val="en-US" w:eastAsia="zh-CN"/>
        </w:rPr>
      </w:pPr>
      <w:r>
        <w:rPr>
          <w:rFonts w:hint="eastAsia" w:ascii="Times New Roman" w:hAnsi="Times New Roman" w:eastAsia="宋体" w:cs="宋体"/>
          <w:b/>
          <w:bCs w:val="0"/>
          <w:sz w:val="32"/>
          <w:szCs w:val="32"/>
          <w:lang w:val="en-US" w:eastAsia="zh-CN"/>
        </w:rPr>
        <w:t>参淮牌党参白及颗粒项目需求表</w:t>
      </w:r>
    </w:p>
    <w:tbl>
      <w:tblPr>
        <w:tblStyle w:val="7"/>
        <w:tblW w:w="51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12"/>
        <w:gridCol w:w="1284"/>
        <w:gridCol w:w="1076"/>
        <w:gridCol w:w="5512"/>
      </w:tblGrid>
      <w:tr w14:paraId="7067C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4F73F56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textAlignment w:val="auto"/>
              <w:rPr>
                <w:rFonts w:hint="default" w:ascii="Times New Roman" w:hAnsi="Times New Roman" w:eastAsia="宋体"/>
                <w:bCs/>
                <w:sz w:val="24"/>
                <w:szCs w:val="24"/>
              </w:rPr>
            </w:pPr>
            <w:r>
              <w:rPr>
                <w:rFonts w:hint="eastAsia" w:ascii="Times New Roman" w:hAnsi="Times New Roman" w:eastAsia="宋体"/>
                <w:bCs/>
                <w:sz w:val="24"/>
                <w:szCs w:val="24"/>
              </w:rPr>
              <w:t>（一）项目要求及技术需求</w:t>
            </w:r>
          </w:p>
        </w:tc>
      </w:tr>
      <w:tr w14:paraId="1142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trPr>
        <w:tc>
          <w:tcPr>
            <w:tcW w:w="415"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11C0EED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Times New Roman" w:hAnsi="Times New Roman" w:eastAsia="宋体" w:cs="宋体"/>
                <w:sz w:val="24"/>
                <w:szCs w:val="24"/>
              </w:rPr>
            </w:pPr>
            <w:r>
              <w:rPr>
                <w:rFonts w:hint="eastAsia" w:ascii="Times New Roman" w:hAnsi="Times New Roman" w:eastAsia="宋体" w:cs="宋体"/>
                <w:sz w:val="24"/>
                <w:szCs w:val="24"/>
              </w:rPr>
              <w:t>序号</w:t>
            </w:r>
          </w:p>
        </w:tc>
        <w:tc>
          <w:tcPr>
            <w:tcW w:w="748"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3868DB3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Times New Roman" w:hAnsi="Times New Roman" w:eastAsia="宋体"/>
                <w:sz w:val="24"/>
                <w:szCs w:val="24"/>
              </w:rPr>
            </w:pPr>
            <w:r>
              <w:rPr>
                <w:rFonts w:hint="eastAsia" w:ascii="Times New Roman" w:hAnsi="Times New Roman" w:eastAsia="宋体"/>
                <w:sz w:val="24"/>
                <w:szCs w:val="24"/>
              </w:rPr>
              <w:t>项目名称</w:t>
            </w:r>
          </w:p>
        </w:tc>
        <w:tc>
          <w:tcPr>
            <w:tcW w:w="3836" w:type="pct"/>
            <w:gridSpan w:val="2"/>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C42014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Times New Roman" w:hAnsi="Times New Roman" w:eastAsia="宋体"/>
                <w:bCs/>
                <w:sz w:val="24"/>
                <w:szCs w:val="24"/>
              </w:rPr>
            </w:pPr>
            <w:r>
              <w:rPr>
                <w:rFonts w:hint="eastAsia" w:ascii="Times New Roman" w:hAnsi="Times New Roman" w:eastAsia="宋体" w:cs="宋体"/>
                <w:sz w:val="24"/>
                <w:szCs w:val="24"/>
              </w:rPr>
              <w:t>服务要求</w:t>
            </w:r>
          </w:p>
        </w:tc>
      </w:tr>
      <w:tr w14:paraId="5AE7E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2" w:hRule="atLeast"/>
        </w:trPr>
        <w:tc>
          <w:tcPr>
            <w:tcW w:w="415"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2B6F828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1</w:t>
            </w:r>
          </w:p>
        </w:tc>
        <w:tc>
          <w:tcPr>
            <w:tcW w:w="748"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3C6EE89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Times New Roman" w:hAnsi="Times New Roman" w:eastAsia="宋体"/>
                <w:sz w:val="24"/>
                <w:szCs w:val="24"/>
                <w:lang w:val="en-US"/>
              </w:rPr>
            </w:pPr>
            <w:r>
              <w:rPr>
                <w:rFonts w:hint="default" w:ascii="Times New Roman" w:hAnsi="Times New Roman" w:eastAsia="宋体" w:cs="宋体"/>
                <w:sz w:val="24"/>
                <w:szCs w:val="24"/>
                <w:lang w:val="en-US" w:eastAsia="zh-CN"/>
              </w:rPr>
              <w:t>参淮牌党参白及颗粒</w:t>
            </w:r>
            <w:r>
              <w:rPr>
                <w:rFonts w:hint="eastAsia" w:ascii="Times New Roman" w:hAnsi="Times New Roman" w:eastAsia="宋体" w:cs="宋体"/>
                <w:sz w:val="24"/>
                <w:szCs w:val="24"/>
                <w:lang w:val="en-US" w:eastAsia="zh-CN"/>
              </w:rPr>
              <w:t>项目</w:t>
            </w:r>
          </w:p>
        </w:tc>
        <w:tc>
          <w:tcPr>
            <w:tcW w:w="3836" w:type="pct"/>
            <w:gridSpan w:val="2"/>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31E71E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1.</w:t>
            </w:r>
            <w:r>
              <w:rPr>
                <w:rFonts w:hint="default" w:ascii="Times New Roman" w:hAnsi="Times New Roman" w:eastAsia="宋体" w:cs="宋体"/>
                <w:sz w:val="24"/>
                <w:szCs w:val="24"/>
                <w:lang w:val="en-US" w:eastAsia="zh-CN"/>
              </w:rPr>
              <w:t>技术服务的目标：</w:t>
            </w:r>
          </w:p>
          <w:p w14:paraId="376F13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宋体"/>
                <w:sz w:val="24"/>
                <w:szCs w:val="24"/>
                <w:lang w:val="en-US" w:eastAsia="zh-CN"/>
              </w:rPr>
            </w:pPr>
            <w:r>
              <w:rPr>
                <w:rFonts w:hint="default" w:ascii="Times New Roman" w:hAnsi="Times New Roman" w:eastAsia="宋体" w:cs="宋体"/>
                <w:sz w:val="24"/>
                <w:szCs w:val="24"/>
                <w:lang w:val="en-US" w:eastAsia="zh-CN"/>
              </w:rPr>
              <w:t>开展</w:t>
            </w:r>
            <w:r>
              <w:rPr>
                <w:rFonts w:hint="eastAsia" w:ascii="Times New Roman" w:hAnsi="Times New Roman" w:eastAsia="宋体" w:cs="宋体"/>
                <w:sz w:val="24"/>
                <w:szCs w:val="24"/>
                <w:lang w:val="en-US" w:eastAsia="zh-CN"/>
              </w:rPr>
              <w:t>保健食品</w:t>
            </w:r>
            <w:r>
              <w:rPr>
                <w:rFonts w:hint="default" w:ascii="Times New Roman" w:hAnsi="Times New Roman" w:eastAsia="宋体" w:cs="宋体"/>
                <w:sz w:val="24"/>
                <w:szCs w:val="24"/>
                <w:lang w:val="en-US" w:eastAsia="zh-CN"/>
              </w:rPr>
              <w:t>参淮牌党参白及颗粒的</w:t>
            </w:r>
            <w:r>
              <w:rPr>
                <w:rFonts w:hint="eastAsia" w:ascii="Times New Roman" w:hAnsi="Times New Roman" w:eastAsia="宋体" w:cs="宋体"/>
                <w:sz w:val="24"/>
                <w:szCs w:val="24"/>
                <w:lang w:val="en-US" w:eastAsia="zh-CN"/>
              </w:rPr>
              <w:t>注册申报前研究</w:t>
            </w:r>
            <w:r>
              <w:rPr>
                <w:rFonts w:hint="default" w:ascii="Times New Roman" w:hAnsi="Times New Roman" w:eastAsia="宋体" w:cs="宋体"/>
                <w:sz w:val="24"/>
                <w:szCs w:val="24"/>
                <w:lang w:val="en-US" w:eastAsia="zh-CN"/>
              </w:rPr>
              <w:t>工作，协助采购单位</w:t>
            </w:r>
            <w:r>
              <w:rPr>
                <w:rFonts w:hint="eastAsia" w:ascii="Times New Roman" w:hAnsi="Times New Roman" w:eastAsia="宋体" w:cs="宋体"/>
                <w:sz w:val="24"/>
                <w:szCs w:val="24"/>
                <w:lang w:val="en-US" w:eastAsia="zh-CN"/>
              </w:rPr>
              <w:t>完成项目研究、</w:t>
            </w:r>
            <w:r>
              <w:rPr>
                <w:rFonts w:hint="default" w:ascii="Times New Roman" w:hAnsi="Times New Roman" w:eastAsia="宋体" w:cs="宋体"/>
                <w:sz w:val="24"/>
                <w:szCs w:val="24"/>
                <w:lang w:val="en-US" w:eastAsia="zh-CN"/>
              </w:rPr>
              <w:t>注册资料整理。</w:t>
            </w:r>
          </w:p>
          <w:p w14:paraId="5D7D9F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2.</w:t>
            </w:r>
            <w:r>
              <w:rPr>
                <w:rFonts w:hint="default" w:ascii="Times New Roman" w:hAnsi="Times New Roman" w:eastAsia="宋体" w:cs="宋体"/>
                <w:sz w:val="24"/>
                <w:szCs w:val="24"/>
                <w:lang w:val="en-US" w:eastAsia="zh-CN"/>
              </w:rPr>
              <w:t>技术服务的内容：</w:t>
            </w:r>
          </w:p>
          <w:p w14:paraId="0D3AD0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宋体"/>
                <w:sz w:val="24"/>
                <w:szCs w:val="24"/>
                <w:lang w:val="en-US" w:eastAsia="zh-CN"/>
              </w:rPr>
            </w:pPr>
            <w:r>
              <w:rPr>
                <w:rFonts w:hint="default" w:ascii="Times New Roman" w:hAnsi="Times New Roman" w:eastAsia="宋体" w:cs="宋体"/>
                <w:sz w:val="24"/>
                <w:szCs w:val="24"/>
                <w:lang w:val="en-US" w:eastAsia="zh-CN"/>
              </w:rPr>
              <w:t>（1）供应商根据采购单位提供的参淮牌党参白及颗粒</w:t>
            </w:r>
            <w:r>
              <w:rPr>
                <w:rFonts w:hint="eastAsia" w:ascii="Times New Roman" w:hAnsi="Times New Roman" w:eastAsia="宋体" w:cs="宋体"/>
                <w:sz w:val="24"/>
                <w:szCs w:val="24"/>
                <w:lang w:val="en-US" w:eastAsia="zh-CN"/>
              </w:rPr>
              <w:t>测定的处方和保健功能</w:t>
            </w:r>
            <w:r>
              <w:rPr>
                <w:rFonts w:hint="default" w:ascii="Times New Roman" w:hAnsi="Times New Roman" w:eastAsia="宋体" w:cs="宋体"/>
                <w:sz w:val="24"/>
                <w:szCs w:val="24"/>
                <w:lang w:val="en-US" w:eastAsia="zh-CN"/>
              </w:rPr>
              <w:t>，按《保健食品注册与备案管理办法》国家食品药品监督管理总局令第22号有关规定</w:t>
            </w:r>
            <w:r>
              <w:rPr>
                <w:rFonts w:hint="eastAsia" w:ascii="Times New Roman" w:hAnsi="Times New Roman" w:eastAsia="宋体" w:cs="宋体"/>
                <w:sz w:val="24"/>
                <w:szCs w:val="24"/>
                <w:lang w:val="en-US" w:eastAsia="zh-CN"/>
              </w:rPr>
              <w:t>开展注册申报前研究工作</w:t>
            </w:r>
            <w:r>
              <w:rPr>
                <w:rFonts w:hint="default" w:ascii="Times New Roman" w:hAnsi="Times New Roman" w:eastAsia="宋体" w:cs="宋体"/>
                <w:sz w:val="24"/>
                <w:szCs w:val="24"/>
                <w:lang w:val="en-US" w:eastAsia="zh-CN"/>
              </w:rPr>
              <w:t>。</w:t>
            </w:r>
          </w:p>
          <w:p w14:paraId="00D9B2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宋体"/>
                <w:sz w:val="24"/>
                <w:szCs w:val="24"/>
                <w:lang w:val="en-US" w:eastAsia="zh-CN"/>
              </w:rPr>
            </w:pPr>
            <w:r>
              <w:rPr>
                <w:rFonts w:hint="default" w:ascii="Times New Roman" w:hAnsi="Times New Roman" w:eastAsia="宋体" w:cs="宋体"/>
                <w:sz w:val="24"/>
                <w:szCs w:val="24"/>
                <w:lang w:val="en-US" w:eastAsia="zh-CN"/>
              </w:rPr>
              <w:t>（2）未经采购单位同意供应商不得将参淮牌党参白及颗粒的</w:t>
            </w:r>
            <w:r>
              <w:rPr>
                <w:rFonts w:hint="eastAsia" w:ascii="Times New Roman" w:hAnsi="Times New Roman" w:eastAsia="宋体" w:cs="宋体"/>
                <w:sz w:val="24"/>
                <w:szCs w:val="24"/>
                <w:lang w:val="en-US" w:eastAsia="zh-CN"/>
              </w:rPr>
              <w:t>所有研究资料</w:t>
            </w:r>
            <w:r>
              <w:rPr>
                <w:rFonts w:hint="default" w:ascii="Times New Roman" w:hAnsi="Times New Roman" w:eastAsia="宋体" w:cs="宋体"/>
                <w:sz w:val="24"/>
                <w:szCs w:val="24"/>
                <w:lang w:val="en-US" w:eastAsia="zh-CN"/>
              </w:rPr>
              <w:t>泄露给第三方或发表学术论文。</w:t>
            </w:r>
          </w:p>
          <w:p w14:paraId="7F14FC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3.</w:t>
            </w:r>
            <w:r>
              <w:rPr>
                <w:rFonts w:hint="default" w:ascii="Times New Roman" w:hAnsi="Times New Roman" w:eastAsia="宋体" w:cs="宋体"/>
                <w:sz w:val="24"/>
                <w:szCs w:val="24"/>
                <w:lang w:val="en-US" w:eastAsia="zh-CN"/>
              </w:rPr>
              <w:t>技术服务的方式：</w:t>
            </w:r>
          </w:p>
          <w:p w14:paraId="654ADA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宋体"/>
                <w:sz w:val="24"/>
                <w:szCs w:val="24"/>
                <w:lang w:val="en-US" w:eastAsia="zh-CN"/>
              </w:rPr>
            </w:pPr>
            <w:r>
              <w:rPr>
                <w:rFonts w:hint="default" w:ascii="Times New Roman" w:hAnsi="Times New Roman" w:eastAsia="宋体" w:cs="宋体"/>
                <w:sz w:val="24"/>
                <w:szCs w:val="24"/>
                <w:lang w:val="en-US" w:eastAsia="zh-CN"/>
              </w:rPr>
              <w:t>（1）供应商安排技术人按《保健食品注册与备案管理办法》国家食品药品监督管理总局令第22号的有关规定进行试验方案设计，并在规定时间内完成</w:t>
            </w:r>
            <w:r>
              <w:rPr>
                <w:rFonts w:hint="eastAsia" w:ascii="Times New Roman" w:hAnsi="Times New Roman" w:eastAsia="宋体" w:cs="宋体"/>
                <w:sz w:val="24"/>
                <w:szCs w:val="24"/>
                <w:lang w:val="en-US" w:eastAsia="zh-CN"/>
              </w:rPr>
              <w:t>研究</w:t>
            </w:r>
            <w:r>
              <w:rPr>
                <w:rFonts w:hint="default" w:ascii="Times New Roman" w:hAnsi="Times New Roman" w:eastAsia="宋体" w:cs="宋体"/>
                <w:sz w:val="24"/>
                <w:szCs w:val="24"/>
                <w:lang w:val="en-US" w:eastAsia="zh-CN"/>
              </w:rPr>
              <w:t>工作。如采购单位遇到特殊情况需要供应商到采购单位生产现场进行技术指导，供应商应及时安排技术人员到采购单位生产现场进行指导。</w:t>
            </w:r>
          </w:p>
          <w:p w14:paraId="186D2C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cs="宋体"/>
                <w:sz w:val="24"/>
                <w:szCs w:val="24"/>
                <w:lang w:val="en-US" w:eastAsia="zh-CN"/>
              </w:rPr>
            </w:pPr>
            <w:r>
              <w:rPr>
                <w:rFonts w:hint="default" w:ascii="Times New Roman" w:hAnsi="Times New Roman" w:eastAsia="宋体" w:cs="宋体"/>
                <w:sz w:val="24"/>
                <w:szCs w:val="24"/>
                <w:lang w:val="en-US" w:eastAsia="zh-CN"/>
              </w:rPr>
              <w:t>（2）供应商完成试验工作后，应及时编写</w:t>
            </w:r>
            <w:r>
              <w:rPr>
                <w:rFonts w:hint="eastAsia" w:ascii="Times New Roman" w:hAnsi="Times New Roman" w:eastAsia="宋体" w:cs="宋体"/>
                <w:sz w:val="24"/>
                <w:szCs w:val="24"/>
                <w:lang w:val="en-US" w:eastAsia="zh-CN"/>
              </w:rPr>
              <w:t>注册资料</w:t>
            </w:r>
            <w:r>
              <w:rPr>
                <w:rFonts w:hint="default" w:ascii="Times New Roman" w:hAnsi="Times New Roman" w:eastAsia="宋体" w:cs="宋体"/>
                <w:sz w:val="24"/>
                <w:szCs w:val="24"/>
                <w:lang w:val="en-US" w:eastAsia="zh-CN"/>
              </w:rPr>
              <w:t>，并协助采购单位</w:t>
            </w:r>
            <w:r>
              <w:rPr>
                <w:rFonts w:hint="eastAsia" w:ascii="Times New Roman" w:hAnsi="Times New Roman" w:eastAsia="宋体" w:cs="宋体"/>
                <w:sz w:val="24"/>
                <w:szCs w:val="24"/>
                <w:lang w:val="en-US" w:eastAsia="zh-CN"/>
              </w:rPr>
              <w:t>完成</w:t>
            </w:r>
            <w:r>
              <w:rPr>
                <w:rFonts w:hint="default" w:ascii="Times New Roman" w:hAnsi="Times New Roman" w:eastAsia="宋体" w:cs="宋体"/>
                <w:sz w:val="24"/>
                <w:szCs w:val="24"/>
                <w:lang w:val="en-US" w:eastAsia="zh-CN"/>
              </w:rPr>
              <w:t>参淮牌党参白及颗粒</w:t>
            </w:r>
            <w:r>
              <w:rPr>
                <w:rFonts w:hint="eastAsia" w:ascii="Times New Roman" w:hAnsi="Times New Roman" w:eastAsia="宋体" w:cs="宋体"/>
                <w:sz w:val="24"/>
                <w:szCs w:val="24"/>
                <w:lang w:val="en-US" w:eastAsia="zh-CN"/>
              </w:rPr>
              <w:t>的注册</w:t>
            </w:r>
            <w:r>
              <w:rPr>
                <w:rFonts w:hint="default" w:ascii="Times New Roman" w:hAnsi="Times New Roman" w:eastAsia="宋体" w:cs="宋体"/>
                <w:sz w:val="24"/>
                <w:szCs w:val="24"/>
                <w:lang w:val="en-US" w:eastAsia="zh-CN"/>
              </w:rPr>
              <w:t>及</w:t>
            </w:r>
            <w:r>
              <w:rPr>
                <w:rFonts w:hint="eastAsia" w:ascii="Times New Roman" w:hAnsi="Times New Roman" w:eastAsia="宋体" w:cs="宋体"/>
                <w:sz w:val="24"/>
                <w:szCs w:val="24"/>
                <w:lang w:val="en-US" w:eastAsia="zh-CN"/>
              </w:rPr>
              <w:t>国家局审评的</w:t>
            </w:r>
            <w:r>
              <w:rPr>
                <w:rFonts w:hint="default" w:ascii="Times New Roman" w:hAnsi="Times New Roman" w:eastAsia="宋体" w:cs="宋体"/>
                <w:sz w:val="24"/>
                <w:szCs w:val="24"/>
                <w:lang w:val="en-US" w:eastAsia="zh-CN"/>
              </w:rPr>
              <w:t>现场核查工作。</w:t>
            </w:r>
          </w:p>
          <w:p w14:paraId="7CBBEE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4.供应商资质要求：</w:t>
            </w:r>
          </w:p>
          <w:p w14:paraId="73BCC7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lang w:val="en-US" w:eastAsia="zh-CN"/>
              </w:rPr>
            </w:pPr>
            <w:r>
              <w:rPr>
                <w:rFonts w:hint="eastAsia" w:ascii="Times New Roman" w:hAnsi="Times New Roman" w:eastAsia="宋体" w:cs="宋体"/>
                <w:sz w:val="24"/>
                <w:szCs w:val="24"/>
                <w:lang w:val="en-US" w:eastAsia="zh-CN"/>
              </w:rPr>
              <w:t>供应商需提供所属单位具有开展项目研究所需的样品检验的实验室以及相关仪器设备的证明材料。</w:t>
            </w:r>
          </w:p>
          <w:p w14:paraId="286A93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5.技术服务质量要求：</w:t>
            </w:r>
          </w:p>
          <w:p w14:paraId="71214C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Times New Roman" w:hAnsi="Times New Roman" w:eastAsia="宋体"/>
                <w:lang w:val="en-US" w:eastAsia="zh-CN"/>
              </w:rPr>
            </w:pPr>
            <w:r>
              <w:rPr>
                <w:rFonts w:hint="eastAsia" w:ascii="Times New Roman" w:hAnsi="Times New Roman" w:eastAsia="宋体" w:cs="宋体"/>
                <w:sz w:val="24"/>
                <w:szCs w:val="24"/>
                <w:lang w:val="en-US" w:eastAsia="zh-CN"/>
              </w:rPr>
              <w:t>供应商按</w:t>
            </w:r>
            <w:r>
              <w:rPr>
                <w:rFonts w:hint="default" w:ascii="Times New Roman" w:hAnsi="Times New Roman" w:eastAsia="宋体" w:cs="宋体"/>
                <w:sz w:val="24"/>
                <w:szCs w:val="24"/>
                <w:lang w:val="en-US" w:eastAsia="zh-CN"/>
              </w:rPr>
              <w:t>《保健食品注册与备案管理办法》国家食品药品监督管理总局令第22号</w:t>
            </w:r>
            <w:r>
              <w:rPr>
                <w:rFonts w:hint="eastAsia" w:ascii="Times New Roman" w:hAnsi="Times New Roman" w:eastAsia="宋体" w:cs="宋体"/>
                <w:sz w:val="24"/>
                <w:szCs w:val="24"/>
                <w:lang w:val="en-US" w:eastAsia="zh-CN"/>
              </w:rPr>
              <w:t>的规定提供真实可靠的产品研究数据及注册材料。</w:t>
            </w:r>
          </w:p>
        </w:tc>
      </w:tr>
      <w:tr w14:paraId="7A1F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rPr>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394421E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textAlignment w:val="auto"/>
              <w:rPr>
                <w:rFonts w:hint="default" w:ascii="Times New Roman" w:hAnsi="Times New Roman" w:eastAsia="宋体"/>
                <w:sz w:val="24"/>
                <w:szCs w:val="24"/>
              </w:rPr>
            </w:pPr>
            <w:r>
              <w:rPr>
                <w:rFonts w:hint="eastAsia" w:ascii="Times New Roman" w:hAnsi="Times New Roman" w:eastAsia="宋体"/>
                <w:sz w:val="24"/>
                <w:szCs w:val="24"/>
              </w:rPr>
              <w:t>（二）商务要求</w:t>
            </w:r>
          </w:p>
        </w:tc>
      </w:tr>
      <w:tr w14:paraId="3A269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5" w:hRule="atLeast"/>
        </w:trPr>
        <w:tc>
          <w:tcPr>
            <w:tcW w:w="415"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03B877B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Times New Roman" w:hAnsi="Times New Roman" w:eastAsia="宋体"/>
                <w:sz w:val="24"/>
                <w:szCs w:val="24"/>
              </w:rPr>
            </w:pPr>
            <w:r>
              <w:rPr>
                <w:rFonts w:hint="eastAsia" w:ascii="Times New Roman" w:hAnsi="Times New Roman" w:eastAsia="宋体"/>
                <w:sz w:val="24"/>
                <w:szCs w:val="24"/>
              </w:rPr>
              <w:t>序号</w:t>
            </w:r>
          </w:p>
        </w:tc>
        <w:tc>
          <w:tcPr>
            <w:tcW w:w="1375" w:type="pct"/>
            <w:gridSpan w:val="2"/>
            <w:tcBorders>
              <w:top w:val="single" w:color="auto" w:sz="4" w:space="0"/>
              <w:left w:val="single" w:color="auto" w:sz="4" w:space="0"/>
              <w:bottom w:val="single" w:color="auto" w:sz="4" w:space="0"/>
              <w:right w:val="single" w:color="auto" w:sz="4" w:space="0"/>
            </w:tcBorders>
            <w:noWrap w:val="0"/>
            <w:vAlign w:val="center"/>
          </w:tcPr>
          <w:p w14:paraId="7BEEED9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105" w:leftChars="50" w:right="105" w:rightChars="50"/>
              <w:jc w:val="center"/>
              <w:textAlignment w:val="auto"/>
              <w:rPr>
                <w:rFonts w:hint="default" w:ascii="Times New Roman" w:hAnsi="Times New Roman" w:eastAsia="宋体"/>
                <w:sz w:val="24"/>
                <w:szCs w:val="24"/>
              </w:rPr>
            </w:pPr>
            <w:r>
              <w:rPr>
                <w:rFonts w:hint="eastAsia" w:ascii="Times New Roman" w:hAnsi="Times New Roman" w:eastAsia="宋体"/>
                <w:sz w:val="24"/>
                <w:szCs w:val="24"/>
              </w:rPr>
              <w:t>商务条款</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09E9B39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105" w:leftChars="50" w:right="105" w:rightChars="50"/>
              <w:jc w:val="center"/>
              <w:textAlignment w:val="auto"/>
              <w:rPr>
                <w:rFonts w:hint="default" w:ascii="Times New Roman" w:hAnsi="Times New Roman" w:eastAsia="宋体"/>
                <w:sz w:val="24"/>
                <w:szCs w:val="24"/>
              </w:rPr>
            </w:pPr>
            <w:r>
              <w:rPr>
                <w:rFonts w:hint="eastAsia" w:ascii="Times New Roman" w:hAnsi="Times New Roman" w:eastAsia="宋体"/>
                <w:sz w:val="24"/>
                <w:szCs w:val="24"/>
              </w:rPr>
              <w:t>商务要求</w:t>
            </w:r>
          </w:p>
        </w:tc>
      </w:tr>
      <w:tr w14:paraId="4599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415"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77FB573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Times New Roman" w:hAnsi="Times New Roman" w:eastAsia="宋体"/>
                <w:sz w:val="24"/>
                <w:szCs w:val="24"/>
              </w:rPr>
            </w:pPr>
            <w:r>
              <w:rPr>
                <w:rFonts w:hint="eastAsia" w:ascii="Times New Roman" w:hAnsi="Times New Roman" w:eastAsia="宋体"/>
                <w:sz w:val="24"/>
                <w:szCs w:val="24"/>
              </w:rPr>
              <w:t>1</w:t>
            </w:r>
          </w:p>
        </w:tc>
        <w:tc>
          <w:tcPr>
            <w:tcW w:w="1375" w:type="pct"/>
            <w:gridSpan w:val="2"/>
            <w:tcBorders>
              <w:top w:val="single" w:color="auto" w:sz="4" w:space="0"/>
              <w:left w:val="single" w:color="auto" w:sz="4" w:space="0"/>
              <w:bottom w:val="single" w:color="auto" w:sz="4" w:space="0"/>
              <w:right w:val="single" w:color="auto" w:sz="4" w:space="0"/>
            </w:tcBorders>
            <w:noWrap w:val="0"/>
            <w:vAlign w:val="center"/>
          </w:tcPr>
          <w:p w14:paraId="3B6C1F24">
            <w:pPr>
              <w:pStyle w:val="3"/>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报价要求</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53C6E0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default" w:ascii="Times New Roman" w:hAnsi="Times New Roman" w:eastAsia="宋体"/>
                <w:sz w:val="24"/>
                <w:szCs w:val="24"/>
              </w:rPr>
            </w:pPr>
            <w:r>
              <w:rPr>
                <w:rFonts w:hint="eastAsia" w:ascii="Times New Roman" w:hAnsi="Times New Roman" w:eastAsia="宋体" w:cs="宋体"/>
                <w:color w:val="000000"/>
                <w:sz w:val="24"/>
                <w:szCs w:val="24"/>
                <w:lang w:eastAsia="zh-CN"/>
              </w:rPr>
              <w:t>报价是履行合同的最终价格，包括本项目所有</w:t>
            </w:r>
            <w:r>
              <w:rPr>
                <w:rFonts w:hint="eastAsia" w:ascii="Times New Roman" w:hAnsi="Times New Roman" w:eastAsia="宋体" w:cs="宋体"/>
                <w:color w:val="000000"/>
                <w:sz w:val="24"/>
                <w:szCs w:val="24"/>
                <w:lang w:val="en-US" w:eastAsia="zh-CN"/>
              </w:rPr>
              <w:t>实验</w:t>
            </w:r>
            <w:r>
              <w:rPr>
                <w:rFonts w:hint="eastAsia" w:ascii="Times New Roman" w:hAnsi="Times New Roman" w:eastAsia="宋体" w:cs="宋体"/>
                <w:color w:val="000000"/>
                <w:sz w:val="24"/>
                <w:szCs w:val="24"/>
                <w:lang w:eastAsia="zh-CN"/>
              </w:rPr>
              <w:t>及服务</w:t>
            </w:r>
            <w:r>
              <w:rPr>
                <w:rFonts w:hint="eastAsia" w:ascii="Times New Roman" w:hAnsi="Times New Roman" w:eastAsia="宋体" w:cs="宋体"/>
                <w:sz w:val="24"/>
                <w:szCs w:val="24"/>
                <w:lang w:val="en-US" w:eastAsia="zh-CN"/>
              </w:rPr>
              <w:t>内容</w:t>
            </w:r>
            <w:r>
              <w:rPr>
                <w:rFonts w:hint="eastAsia" w:ascii="Times New Roman" w:hAnsi="Times New Roman" w:eastAsia="宋体" w:cs="宋体"/>
                <w:color w:val="000000"/>
                <w:sz w:val="24"/>
                <w:szCs w:val="24"/>
                <w:lang w:eastAsia="zh-CN"/>
              </w:rPr>
              <w:t>、所涉及的人工费、税金及其他所有成本费用的总和。</w:t>
            </w:r>
            <w:r>
              <w:rPr>
                <w:rFonts w:hint="eastAsia" w:ascii="Times New Roman" w:hAnsi="Times New Roman" w:eastAsia="宋体" w:cs="宋体"/>
                <w:color w:val="000000"/>
                <w:sz w:val="24"/>
                <w:szCs w:val="24"/>
                <w:lang w:val="en-US" w:eastAsia="zh-CN"/>
              </w:rPr>
              <w:t>采购单位提供本项目所需的</w:t>
            </w:r>
            <w:r>
              <w:rPr>
                <w:rFonts w:hint="default" w:ascii="Times New Roman" w:hAnsi="Times New Roman" w:eastAsia="宋体" w:cs="宋体"/>
                <w:sz w:val="24"/>
                <w:szCs w:val="24"/>
                <w:lang w:val="en-US" w:eastAsia="zh-CN"/>
              </w:rPr>
              <w:t>参淮牌党参白及颗粒</w:t>
            </w:r>
            <w:r>
              <w:rPr>
                <w:rFonts w:hint="eastAsia" w:ascii="Times New Roman" w:hAnsi="Times New Roman" w:eastAsia="宋体" w:cs="宋体"/>
                <w:sz w:val="24"/>
                <w:szCs w:val="24"/>
                <w:lang w:val="en-US" w:eastAsia="zh-CN"/>
              </w:rPr>
              <w:t>处方</w:t>
            </w:r>
            <w:r>
              <w:rPr>
                <w:rFonts w:hint="eastAsia" w:ascii="Times New Roman" w:hAnsi="Times New Roman" w:eastAsia="宋体" w:cs="宋体"/>
                <w:color w:val="000000"/>
                <w:sz w:val="24"/>
                <w:szCs w:val="24"/>
                <w:lang w:val="en-US" w:eastAsia="zh-CN"/>
              </w:rPr>
              <w:t>，</w:t>
            </w:r>
            <w:r>
              <w:rPr>
                <w:rFonts w:hint="eastAsia" w:ascii="Times New Roman" w:hAnsi="Times New Roman" w:eastAsia="宋体" w:cs="宋体"/>
                <w:color w:val="000000"/>
                <w:sz w:val="24"/>
                <w:szCs w:val="24"/>
                <w:lang w:eastAsia="zh-CN"/>
              </w:rPr>
              <w:t>对于本文件中未列明，而供应商认为必需的费用也需列入总报价。在合同实施时，采购人将不予支付成交供应商没有列入的项目费用，并认为此项目的费用已包括在总报价中。</w:t>
            </w:r>
          </w:p>
        </w:tc>
      </w:tr>
      <w:tr w14:paraId="26506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415"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70BF7B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2</w:t>
            </w:r>
          </w:p>
        </w:tc>
        <w:tc>
          <w:tcPr>
            <w:tcW w:w="1375" w:type="pct"/>
            <w:gridSpan w:val="2"/>
            <w:tcBorders>
              <w:top w:val="single" w:color="auto" w:sz="4" w:space="0"/>
              <w:left w:val="single" w:color="auto" w:sz="4" w:space="0"/>
              <w:bottom w:val="single" w:color="auto" w:sz="4" w:space="0"/>
              <w:right w:val="single" w:color="auto" w:sz="4" w:space="0"/>
            </w:tcBorders>
            <w:noWrap w:val="0"/>
            <w:vAlign w:val="center"/>
          </w:tcPr>
          <w:p w14:paraId="47858C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cs="宋体"/>
                <w:color w:val="000000"/>
                <w:sz w:val="24"/>
                <w:szCs w:val="24"/>
                <w:lang w:eastAsia="zh-CN"/>
              </w:rPr>
              <w:t>项目实施时间、地点</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0D278D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Times New Roman" w:hAnsi="Times New Roman" w:eastAsia="宋体" w:cs="宋体"/>
                <w:color w:val="000000"/>
                <w:sz w:val="24"/>
                <w:szCs w:val="24"/>
                <w:lang w:eastAsia="zh-CN"/>
              </w:rPr>
            </w:pPr>
            <w:r>
              <w:rPr>
                <w:rFonts w:hint="eastAsia" w:ascii="Times New Roman" w:hAnsi="Times New Roman" w:eastAsia="宋体" w:cs="宋体"/>
                <w:color w:val="000000"/>
                <w:sz w:val="24"/>
                <w:szCs w:val="24"/>
                <w:lang w:eastAsia="zh-CN"/>
              </w:rPr>
              <w:t>1.项目实施时间：从合同签订时起</w:t>
            </w:r>
            <w:r>
              <w:rPr>
                <w:rFonts w:hint="eastAsia" w:ascii="Times New Roman" w:hAnsi="Times New Roman" w:eastAsia="宋体" w:cs="宋体"/>
                <w:color w:val="000000"/>
                <w:sz w:val="24"/>
                <w:szCs w:val="24"/>
                <w:lang w:val="en-US" w:eastAsia="zh-CN"/>
              </w:rPr>
              <w:t>18个月</w:t>
            </w:r>
            <w:r>
              <w:rPr>
                <w:rFonts w:hint="eastAsia" w:ascii="Times New Roman" w:hAnsi="Times New Roman" w:eastAsia="宋体" w:cs="宋体"/>
                <w:color w:val="000000"/>
                <w:sz w:val="24"/>
                <w:szCs w:val="24"/>
                <w:lang w:eastAsia="zh-CN"/>
              </w:rPr>
              <w:t>内完成</w:t>
            </w:r>
            <w:r>
              <w:rPr>
                <w:rFonts w:hint="eastAsia" w:ascii="Times New Roman" w:hAnsi="Times New Roman" w:eastAsia="宋体" w:cs="宋体"/>
                <w:color w:val="000000"/>
                <w:sz w:val="24"/>
                <w:szCs w:val="24"/>
                <w:lang w:val="en-US" w:eastAsia="zh-CN"/>
              </w:rPr>
              <w:t>保健食品</w:t>
            </w:r>
            <w:r>
              <w:rPr>
                <w:rFonts w:hint="default" w:ascii="Times New Roman" w:hAnsi="Times New Roman" w:eastAsia="宋体" w:cs="宋体"/>
                <w:color w:val="000000"/>
                <w:sz w:val="24"/>
                <w:szCs w:val="24"/>
                <w:lang w:val="en-US" w:eastAsia="zh-CN"/>
              </w:rPr>
              <w:t>参淮牌党参白及颗粒</w:t>
            </w:r>
            <w:r>
              <w:rPr>
                <w:rFonts w:hint="eastAsia" w:ascii="Times New Roman" w:hAnsi="Times New Roman" w:eastAsia="宋体" w:cs="宋体"/>
                <w:color w:val="000000"/>
                <w:sz w:val="24"/>
                <w:szCs w:val="24"/>
                <w:lang w:val="en-US" w:eastAsia="zh-CN"/>
              </w:rPr>
              <w:t>注册申报前</w:t>
            </w:r>
            <w:r>
              <w:rPr>
                <w:rFonts w:hint="eastAsia" w:ascii="Times New Roman" w:hAnsi="Times New Roman" w:eastAsia="宋体" w:cs="宋体"/>
                <w:color w:val="000000"/>
                <w:sz w:val="24"/>
                <w:szCs w:val="24"/>
                <w:lang w:eastAsia="zh-CN"/>
              </w:rPr>
              <w:t>研究工作。具体实施时间由成交供应商与采购人协商。</w:t>
            </w:r>
            <w:bookmarkStart w:id="2" w:name="_GoBack"/>
            <w:bookmarkEnd w:id="2"/>
          </w:p>
          <w:p w14:paraId="5D9CC2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default" w:ascii="Times New Roman" w:hAnsi="Times New Roman" w:eastAsia="宋体"/>
                <w:sz w:val="24"/>
                <w:szCs w:val="24"/>
                <w:lang w:val="en-US" w:eastAsia="zh-CN"/>
              </w:rPr>
            </w:pPr>
            <w:r>
              <w:rPr>
                <w:rFonts w:hint="eastAsia" w:ascii="Times New Roman" w:hAnsi="Times New Roman" w:eastAsia="宋体" w:cs="宋体"/>
                <w:color w:val="000000"/>
                <w:sz w:val="24"/>
                <w:szCs w:val="24"/>
                <w:lang w:eastAsia="zh-CN"/>
              </w:rPr>
              <w:t>2.项目成果交付地点：采购人指定地点。</w:t>
            </w:r>
          </w:p>
        </w:tc>
      </w:tr>
      <w:tr w14:paraId="2E509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415"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30D12B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eastAsia" w:ascii="Times New Roman" w:hAnsi="Times New Roman" w:eastAsia="宋体"/>
                <w:sz w:val="24"/>
                <w:szCs w:val="24"/>
                <w:lang w:eastAsia="zh-CN"/>
              </w:rPr>
            </w:pPr>
            <w:r>
              <w:rPr>
                <w:rFonts w:hint="eastAsia" w:ascii="Times New Roman" w:hAnsi="Times New Roman" w:eastAsia="宋体"/>
                <w:sz w:val="24"/>
                <w:szCs w:val="24"/>
                <w:lang w:val="en-US" w:eastAsia="zh-CN"/>
              </w:rPr>
              <w:t>3</w:t>
            </w:r>
          </w:p>
        </w:tc>
        <w:tc>
          <w:tcPr>
            <w:tcW w:w="1375" w:type="pct"/>
            <w:gridSpan w:val="2"/>
            <w:tcBorders>
              <w:top w:val="single" w:color="auto" w:sz="4" w:space="0"/>
              <w:left w:val="single" w:color="auto" w:sz="4" w:space="0"/>
              <w:bottom w:val="single" w:color="auto" w:sz="4" w:space="0"/>
              <w:right w:val="single" w:color="auto" w:sz="4" w:space="0"/>
            </w:tcBorders>
            <w:noWrap w:val="0"/>
            <w:vAlign w:val="center"/>
          </w:tcPr>
          <w:p w14:paraId="3CFA3F1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105" w:leftChars="50" w:right="105" w:rightChars="50"/>
              <w:jc w:val="center"/>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sz w:val="24"/>
                <w:szCs w:val="24"/>
              </w:rPr>
              <w:t>付款方式</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427C83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Times New Roman" w:hAnsi="Times New Roman" w:eastAsia="宋体"/>
                <w:sz w:val="24"/>
                <w:szCs w:val="24"/>
                <w:lang w:eastAsia="zh-CN"/>
              </w:rPr>
            </w:pPr>
            <w:r>
              <w:rPr>
                <w:rFonts w:hint="eastAsia" w:ascii="Times New Roman" w:hAnsi="Times New Roman" w:eastAsia="宋体" w:cs="宋体"/>
                <w:color w:val="auto"/>
                <w:kern w:val="2"/>
                <w:sz w:val="24"/>
                <w:szCs w:val="24"/>
                <w:highlight w:val="none"/>
                <w:lang w:val="en-US" w:eastAsia="zh-CN" w:bidi="ar-SA"/>
              </w:rPr>
              <w:t>合同签订后30个工作日内采购单位向成交供应商支付技术服务费总额的50%；完成</w:t>
            </w:r>
            <w:r>
              <w:rPr>
                <w:rFonts w:hint="default" w:ascii="Times New Roman" w:hAnsi="Times New Roman" w:eastAsia="宋体" w:cs="宋体"/>
                <w:sz w:val="24"/>
                <w:szCs w:val="24"/>
                <w:lang w:val="en-US" w:eastAsia="zh-CN"/>
              </w:rPr>
              <w:t>参淮牌党参白及颗粒</w:t>
            </w:r>
            <w:r>
              <w:rPr>
                <w:rFonts w:hint="eastAsia" w:ascii="Times New Roman" w:hAnsi="Times New Roman" w:eastAsia="宋体" w:cs="宋体"/>
                <w:sz w:val="24"/>
                <w:szCs w:val="24"/>
                <w:lang w:val="en-US" w:eastAsia="zh-CN"/>
              </w:rPr>
              <w:t>第1批</w:t>
            </w:r>
            <w:r>
              <w:rPr>
                <w:rFonts w:hint="default" w:ascii="Times New Roman" w:hAnsi="Times New Roman" w:eastAsia="宋体" w:cs="宋体"/>
                <w:sz w:val="24"/>
                <w:szCs w:val="24"/>
                <w:lang w:val="en-US" w:eastAsia="zh-CN"/>
              </w:rPr>
              <w:t>中试</w:t>
            </w:r>
            <w:bookmarkStart w:id="0" w:name="OLE_LINK87"/>
            <w:bookmarkStart w:id="1" w:name="OLE_LINK80"/>
            <w:r>
              <w:rPr>
                <w:rFonts w:hint="eastAsia" w:ascii="Times New Roman" w:hAnsi="Times New Roman" w:eastAsia="宋体" w:cs="宋体"/>
                <w:sz w:val="24"/>
                <w:szCs w:val="24"/>
                <w:lang w:val="en-US" w:eastAsia="zh-CN"/>
              </w:rPr>
              <w:t>验证</w:t>
            </w:r>
            <w:r>
              <w:rPr>
                <w:rFonts w:hint="default" w:ascii="Times New Roman" w:hAnsi="Times New Roman" w:eastAsia="宋体" w:cs="宋体"/>
                <w:sz w:val="24"/>
                <w:szCs w:val="24"/>
                <w:lang w:val="en-US" w:eastAsia="zh-CN"/>
              </w:rPr>
              <w:t>研</w:t>
            </w:r>
            <w:bookmarkEnd w:id="0"/>
            <w:bookmarkEnd w:id="1"/>
            <w:r>
              <w:rPr>
                <w:rFonts w:hint="default" w:ascii="Times New Roman" w:hAnsi="Times New Roman" w:eastAsia="宋体" w:cs="宋体"/>
                <w:sz w:val="24"/>
                <w:szCs w:val="24"/>
                <w:lang w:val="en-US" w:eastAsia="zh-CN"/>
              </w:rPr>
              <w:t>究</w:t>
            </w:r>
            <w:r>
              <w:rPr>
                <w:rFonts w:hint="eastAsia" w:ascii="Times New Roman" w:hAnsi="Times New Roman" w:eastAsia="宋体" w:cs="宋体"/>
                <w:color w:val="auto"/>
                <w:kern w:val="2"/>
                <w:sz w:val="24"/>
                <w:szCs w:val="24"/>
                <w:highlight w:val="none"/>
                <w:lang w:val="en-US" w:eastAsia="zh-CN" w:bidi="ar-SA"/>
              </w:rPr>
              <w:t>采购单位后支付其余的50%。</w:t>
            </w:r>
          </w:p>
        </w:tc>
      </w:tr>
      <w:tr w14:paraId="2897B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415"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3E8BB97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4</w:t>
            </w:r>
          </w:p>
        </w:tc>
        <w:tc>
          <w:tcPr>
            <w:tcW w:w="1375" w:type="pct"/>
            <w:gridSpan w:val="2"/>
            <w:tcBorders>
              <w:top w:val="single" w:color="auto" w:sz="4" w:space="0"/>
              <w:left w:val="single" w:color="auto" w:sz="4" w:space="0"/>
              <w:bottom w:val="single" w:color="auto" w:sz="4" w:space="0"/>
              <w:right w:val="single" w:color="auto" w:sz="4" w:space="0"/>
            </w:tcBorders>
            <w:noWrap w:val="0"/>
            <w:vAlign w:val="center"/>
          </w:tcPr>
          <w:p w14:paraId="61716D6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105" w:leftChars="50" w:right="105" w:rightChars="50"/>
              <w:jc w:val="center"/>
              <w:textAlignment w:val="auto"/>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宋体"/>
                <w:color w:val="auto"/>
                <w:kern w:val="2"/>
                <w:sz w:val="24"/>
                <w:szCs w:val="24"/>
                <w:highlight w:val="none"/>
                <w:lang w:val="en-US" w:eastAsia="zh-CN" w:bidi="ar-SA"/>
              </w:rPr>
              <w:t>成果的验收标准</w:t>
            </w:r>
          </w:p>
        </w:tc>
        <w:tc>
          <w:tcPr>
            <w:tcW w:w="3208" w:type="pct"/>
            <w:tcBorders>
              <w:top w:val="single" w:color="auto" w:sz="4" w:space="0"/>
              <w:left w:val="single" w:color="auto" w:sz="4" w:space="0"/>
              <w:bottom w:val="single" w:color="auto" w:sz="4" w:space="0"/>
              <w:right w:val="single" w:color="auto" w:sz="4" w:space="0"/>
            </w:tcBorders>
            <w:noWrap w:val="0"/>
            <w:vAlign w:val="center"/>
          </w:tcPr>
          <w:p w14:paraId="426C4B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default" w:ascii="Times New Roman" w:hAnsi="Times New Roman" w:eastAsia="宋体"/>
                <w:sz w:val="24"/>
                <w:szCs w:val="24"/>
              </w:rPr>
            </w:pPr>
            <w:r>
              <w:rPr>
                <w:rFonts w:hint="eastAsia" w:ascii="Times New Roman" w:hAnsi="Times New Roman" w:eastAsia="宋体" w:cs="宋体"/>
                <w:color w:val="auto"/>
                <w:kern w:val="2"/>
                <w:sz w:val="24"/>
                <w:szCs w:val="24"/>
                <w:highlight w:val="none"/>
                <w:lang w:val="en-US" w:eastAsia="zh-CN" w:bidi="ar-SA"/>
              </w:rPr>
              <w:t>供应商提供的全套研究资料通过采购单位相关部门审核为准。</w:t>
            </w:r>
          </w:p>
        </w:tc>
      </w:tr>
      <w:tr w14:paraId="62892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7" w:hRule="atLeast"/>
        </w:trPr>
        <w:tc>
          <w:tcPr>
            <w:tcW w:w="415"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74B5C83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textAlignment w:val="auto"/>
              <w:rPr>
                <w:rFonts w:hint="default" w:ascii="Times New Roman" w:hAnsi="Times New Roman" w:eastAsia="宋体"/>
                <w:sz w:val="24"/>
                <w:szCs w:val="24"/>
                <w:lang w:val="en-US" w:eastAsia="zh-CN"/>
              </w:rPr>
            </w:pPr>
            <w:r>
              <w:rPr>
                <w:rFonts w:hint="eastAsia" w:ascii="Times New Roman" w:hAnsi="Times New Roman" w:eastAsia="宋体"/>
                <w:sz w:val="24"/>
                <w:szCs w:val="24"/>
                <w:lang w:val="en-US" w:eastAsia="zh-CN"/>
              </w:rPr>
              <w:t>5</w:t>
            </w:r>
          </w:p>
        </w:tc>
        <w:tc>
          <w:tcPr>
            <w:tcW w:w="1375"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4196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Times New Roman" w:hAnsi="Times New Roman" w:eastAsia="宋体" w:cs="宋体"/>
                <w:color w:val="000000"/>
                <w:sz w:val="24"/>
                <w:szCs w:val="24"/>
                <w:lang w:eastAsia="zh-CN"/>
              </w:rPr>
            </w:pPr>
            <w:r>
              <w:rPr>
                <w:rFonts w:hint="eastAsia" w:ascii="Times New Roman" w:hAnsi="Times New Roman" w:eastAsia="宋体" w:cs="宋体"/>
                <w:color w:val="000000"/>
                <w:sz w:val="24"/>
                <w:szCs w:val="24"/>
                <w:lang w:eastAsia="zh-CN"/>
              </w:rPr>
              <w:t>其他服务</w:t>
            </w:r>
          </w:p>
          <w:p w14:paraId="37185E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宋体"/>
                <w:color w:val="000000"/>
                <w:sz w:val="24"/>
                <w:szCs w:val="24"/>
                <w:lang w:eastAsia="zh-CN"/>
              </w:rPr>
              <w:t>要求</w:t>
            </w:r>
          </w:p>
        </w:tc>
        <w:tc>
          <w:tcPr>
            <w:tcW w:w="320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EE8CA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eastAsia" w:ascii="Times New Roman" w:hAnsi="Times New Roman" w:eastAsia="宋体" w:cs="宋体"/>
                <w:color w:val="000000"/>
                <w:sz w:val="24"/>
                <w:szCs w:val="24"/>
                <w:lang w:eastAsia="zh-CN"/>
              </w:rPr>
            </w:pPr>
            <w:r>
              <w:rPr>
                <w:rFonts w:hint="eastAsia" w:ascii="Times New Roman" w:hAnsi="Times New Roman" w:eastAsia="宋体" w:cs="宋体"/>
                <w:color w:val="000000"/>
                <w:sz w:val="24"/>
                <w:szCs w:val="24"/>
                <w:lang w:eastAsia="zh-CN"/>
              </w:rPr>
              <w:t>1.</w:t>
            </w:r>
            <w:r>
              <w:rPr>
                <w:rFonts w:hint="eastAsia" w:ascii="Times New Roman" w:hAnsi="Times New Roman" w:eastAsia="宋体" w:cs="宋体"/>
                <w:color w:val="000000"/>
                <w:sz w:val="24"/>
                <w:szCs w:val="24"/>
                <w:lang w:val="en-US" w:eastAsia="zh-CN"/>
              </w:rPr>
              <w:t>供应商具</w:t>
            </w:r>
            <w:r>
              <w:rPr>
                <w:rFonts w:hint="eastAsia" w:ascii="Times New Roman" w:hAnsi="Times New Roman" w:eastAsia="宋体" w:cs="宋体"/>
                <w:color w:val="000000"/>
                <w:sz w:val="24"/>
                <w:szCs w:val="24"/>
              </w:rPr>
              <w:t>有</w:t>
            </w:r>
            <w:r>
              <w:rPr>
                <w:rFonts w:hint="eastAsia" w:ascii="Times New Roman" w:hAnsi="Times New Roman" w:eastAsia="宋体" w:cs="宋体"/>
                <w:color w:val="000000"/>
                <w:sz w:val="24"/>
                <w:szCs w:val="24"/>
                <w:lang w:val="en-US" w:eastAsia="zh-CN"/>
              </w:rPr>
              <w:t>同类型项目实施经验</w:t>
            </w:r>
            <w:r>
              <w:rPr>
                <w:rFonts w:hint="eastAsia" w:ascii="Times New Roman" w:hAnsi="Times New Roman" w:eastAsia="宋体" w:cs="宋体"/>
                <w:color w:val="000000"/>
                <w:sz w:val="24"/>
                <w:szCs w:val="24"/>
              </w:rPr>
              <w:t>，</w:t>
            </w:r>
            <w:r>
              <w:rPr>
                <w:rFonts w:hint="eastAsia" w:ascii="Times New Roman" w:hAnsi="Times New Roman" w:eastAsia="宋体" w:cs="宋体"/>
                <w:color w:val="000000"/>
                <w:sz w:val="24"/>
                <w:szCs w:val="24"/>
                <w:lang w:val="en-US" w:eastAsia="zh-CN"/>
              </w:rPr>
              <w:t>完成过保健食品</w:t>
            </w:r>
            <w:r>
              <w:rPr>
                <w:rFonts w:hint="eastAsia" w:ascii="Times New Roman" w:hAnsi="Times New Roman" w:eastAsia="宋体" w:cs="宋体"/>
                <w:sz w:val="24"/>
                <w:szCs w:val="24"/>
                <w:lang w:val="en-US" w:eastAsia="zh-CN"/>
              </w:rPr>
              <w:t>注册</w:t>
            </w:r>
            <w:r>
              <w:rPr>
                <w:rFonts w:hint="eastAsia" w:ascii="Times New Roman" w:hAnsi="Times New Roman" w:eastAsia="宋体" w:cstheme="minorEastAsia"/>
                <w:color w:val="000000"/>
                <w:kern w:val="0"/>
                <w:sz w:val="24"/>
                <w:szCs w:val="24"/>
              </w:rPr>
              <w:t>研究工作。</w:t>
            </w:r>
          </w:p>
          <w:p w14:paraId="37FAA9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leftChars="0" w:right="0" w:rightChars="0" w:firstLine="480" w:firstLineChars="200"/>
              <w:jc w:val="both"/>
              <w:textAlignment w:val="auto"/>
              <w:rPr>
                <w:rFonts w:hint="default" w:ascii="Times New Roman" w:hAnsi="Times New Roman" w:eastAsia="宋体" w:cstheme="minorBidi"/>
                <w:kern w:val="2"/>
                <w:sz w:val="24"/>
                <w:szCs w:val="24"/>
                <w:lang w:val="en-US" w:eastAsia="zh-CN" w:bidi="ar-SA"/>
              </w:rPr>
            </w:pPr>
            <w:r>
              <w:rPr>
                <w:rFonts w:hint="eastAsia" w:ascii="Times New Roman" w:hAnsi="Times New Roman" w:eastAsia="宋体" w:cs="宋体"/>
                <w:color w:val="000000"/>
                <w:sz w:val="24"/>
                <w:szCs w:val="24"/>
                <w:lang w:eastAsia="zh-CN"/>
              </w:rPr>
              <w:t>2.</w:t>
            </w:r>
            <w:r>
              <w:rPr>
                <w:rFonts w:hint="eastAsia" w:ascii="Times New Roman" w:hAnsi="Times New Roman" w:eastAsia="宋体" w:cs="宋体"/>
                <w:color w:val="000000"/>
                <w:sz w:val="24"/>
                <w:szCs w:val="24"/>
                <w:lang w:val="en-US" w:eastAsia="zh-CN"/>
              </w:rPr>
              <w:t>项目实施结束后，</w:t>
            </w:r>
            <w:r>
              <w:rPr>
                <w:rFonts w:hint="eastAsia" w:ascii="Times New Roman" w:hAnsi="Times New Roman" w:eastAsia="宋体" w:cs="宋体"/>
                <w:color w:val="000000"/>
                <w:sz w:val="24"/>
                <w:szCs w:val="24"/>
              </w:rPr>
              <w:t>供应商需为采购人保留</w:t>
            </w:r>
            <w:r>
              <w:rPr>
                <w:rFonts w:hint="eastAsia" w:ascii="Times New Roman" w:hAnsi="Times New Roman" w:eastAsia="宋体" w:cs="宋体"/>
                <w:color w:val="000000"/>
                <w:sz w:val="24"/>
                <w:szCs w:val="24"/>
                <w:lang w:val="en-US" w:eastAsia="zh-CN"/>
              </w:rPr>
              <w:t>实验的原始记录</w:t>
            </w:r>
            <w:r>
              <w:rPr>
                <w:rFonts w:hint="eastAsia" w:ascii="Times New Roman" w:hAnsi="Times New Roman" w:eastAsia="宋体" w:cs="宋体"/>
                <w:color w:val="000000"/>
                <w:sz w:val="24"/>
                <w:szCs w:val="24"/>
              </w:rPr>
              <w:t>相关数据。</w:t>
            </w:r>
          </w:p>
        </w:tc>
      </w:tr>
    </w:tbl>
    <w:p w14:paraId="6FDC82D6">
      <w:pPr>
        <w:numPr>
          <w:ilvl w:val="0"/>
          <w:numId w:val="0"/>
        </w:numPr>
        <w:ind w:firstLine="420"/>
        <w:rPr>
          <w:rFonts w:hint="default" w:ascii="Times New Roman" w:hAnsi="Times New Roman" w:eastAsia="宋体"/>
          <w:sz w:val="24"/>
          <w:szCs w:val="24"/>
          <w:lang w:eastAsia="zh-CN"/>
        </w:rPr>
      </w:pPr>
    </w:p>
    <w:p w14:paraId="127BAEED">
      <w:pPr>
        <w:spacing w:after="0" w:line="360" w:lineRule="exact"/>
        <w:jc w:val="center"/>
        <w:rPr>
          <w:rFonts w:hint="eastAsia" w:ascii="Times New Roman" w:hAnsi="Times New Roman" w:eastAsia="宋体"/>
          <w:b/>
          <w:sz w:val="36"/>
          <w:szCs w:val="36"/>
        </w:rPr>
      </w:pPr>
    </w:p>
    <w:p w14:paraId="2DFCA705">
      <w:pPr>
        <w:numPr>
          <w:ilvl w:val="0"/>
          <w:numId w:val="0"/>
        </w:numPr>
        <w:rPr>
          <w:rFonts w:hint="default" w:ascii="Times New Roman" w:hAnsi="Times New Roman" w:eastAsia="宋体"/>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B27EF8"/>
    <w:rsid w:val="0EE139BF"/>
    <w:rsid w:val="0F9E0359"/>
    <w:rsid w:val="12FA40EB"/>
    <w:rsid w:val="1625763F"/>
    <w:rsid w:val="18925B3C"/>
    <w:rsid w:val="18A06515"/>
    <w:rsid w:val="19AE3232"/>
    <w:rsid w:val="1A367E77"/>
    <w:rsid w:val="1A7B0EBE"/>
    <w:rsid w:val="1B7D317E"/>
    <w:rsid w:val="20B64FAB"/>
    <w:rsid w:val="235D0BDA"/>
    <w:rsid w:val="26004536"/>
    <w:rsid w:val="2E790004"/>
    <w:rsid w:val="319156B3"/>
    <w:rsid w:val="333E509C"/>
    <w:rsid w:val="393C3E66"/>
    <w:rsid w:val="3B97050C"/>
    <w:rsid w:val="41605725"/>
    <w:rsid w:val="43D62A41"/>
    <w:rsid w:val="442C4EA4"/>
    <w:rsid w:val="45463FA1"/>
    <w:rsid w:val="4C9D62C0"/>
    <w:rsid w:val="4F2B4C9D"/>
    <w:rsid w:val="59333A43"/>
    <w:rsid w:val="5AA074CB"/>
    <w:rsid w:val="5ECC7FCF"/>
    <w:rsid w:val="619F717D"/>
    <w:rsid w:val="65160232"/>
    <w:rsid w:val="66147858"/>
    <w:rsid w:val="6A241DD3"/>
    <w:rsid w:val="6BA6692F"/>
    <w:rsid w:val="76AD3DC4"/>
    <w:rsid w:val="771A256D"/>
    <w:rsid w:val="7D4A4FAD"/>
    <w:rsid w:val="7E65736C"/>
    <w:rsid w:val="7F4A54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style>
  <w:style w:type="paragraph" w:styleId="3">
    <w:name w:val="annotation text"/>
    <w:basedOn w:val="1"/>
    <w:unhideWhenUsed/>
    <w:qFormat/>
    <w:uiPriority w:val="99"/>
    <w:pPr>
      <w:jc w:val="left"/>
    </w:pPr>
  </w:style>
  <w:style w:type="paragraph" w:styleId="4">
    <w:name w:val="Body Text"/>
    <w:basedOn w:val="1"/>
    <w:next w:val="1"/>
    <w:qFormat/>
    <w:uiPriority w:val="0"/>
    <w:pPr>
      <w:spacing w:after="120" w:afterLines="0" w:afterAutospacing="0"/>
    </w:pPr>
  </w:style>
  <w:style w:type="paragraph" w:styleId="5">
    <w:name w:val="Plain Text"/>
    <w:basedOn w:val="1"/>
    <w:link w:val="10"/>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kern w:val="0"/>
      <w:sz w:val="20"/>
      <w:szCs w:val="21"/>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character" w:customStyle="1" w:styleId="10">
    <w:name w:val="纯文本 Char"/>
    <w:basedOn w:val="8"/>
    <w:link w:val="5"/>
    <w:qFormat/>
    <w:uiPriority w:val="0"/>
    <w:rPr>
      <w:rFonts w:hint="eastAsia" w:ascii="宋体" w:hAnsi="Courier New" w:eastAsia="宋体" w:cs="Courier New"/>
      <w:szCs w:val="21"/>
    </w:rPr>
  </w:style>
  <w:style w:type="character" w:customStyle="1" w:styleId="11">
    <w:name w:val="纯文本 字符"/>
    <w:basedOn w:val="8"/>
    <w:qFormat/>
    <w:uiPriority w:val="0"/>
    <w:rPr>
      <w:rFonts w:ascii="等线" w:hAnsi="Courier New" w:eastAsia="等线" w:cs="Courier New"/>
      <w:kern w:val="2"/>
      <w:sz w:val="21"/>
      <w:szCs w:val="24"/>
    </w:rPr>
  </w:style>
  <w:style w:type="character" w:customStyle="1" w:styleId="12">
    <w:name w:val="font11"/>
    <w:basedOn w:val="8"/>
    <w:autoRedefine/>
    <w:qFormat/>
    <w:uiPriority w:val="0"/>
    <w:rPr>
      <w:rFonts w:hint="eastAsia" w:ascii="宋体" w:hAnsi="宋体" w:eastAsia="宋体" w:cs="宋体"/>
      <w:b/>
      <w:bCs/>
      <w:color w:val="000000"/>
      <w:sz w:val="18"/>
      <w:szCs w:val="18"/>
      <w:u w:val="none"/>
    </w:rPr>
  </w:style>
  <w:style w:type="character" w:customStyle="1" w:styleId="13">
    <w:name w:val="font21"/>
    <w:basedOn w:val="8"/>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998</Words>
  <Characters>1015</Characters>
  <Lines>0</Lines>
  <Paragraphs>0</Paragraphs>
  <TotalTime>8</TotalTime>
  <ScaleCrop>false</ScaleCrop>
  <LinksUpToDate>false</LinksUpToDate>
  <CharactersWithSpaces>1015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2025-01-24T06:38:00Z</dcterms:created>
  <dc:creator>lenovo</dc:creator>
  <cp:lastModifiedBy>X</cp:lastModifiedBy>
  <dcterms:modified xsi:type="dcterms:W3CDTF">2025-11-26T08:51:08Z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eyJoZGlkIjoiNTdiN2U1YjcyNmQyYzU4NjQ1ZjBjYTMxOTZlNjVkYzIiLCJ1c2VySWQiOiI0MjE1ODcwNTIifQ==</vt:lpwstr>
  </property>
  <property fmtid="{D5CDD505-2E9C-101B-9397-08002B2CF9AE}" pid="4" name="ICV">
    <vt:lpwstr>95A1209BFA9B4F3F9FBF96E999F8989A_13</vt:lpwstr>
  </property>
</Properties>
</file>