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98EE5" w14:textId="77777777" w:rsidR="00A7139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424BE79E" w14:textId="77777777" w:rsidR="00A71391" w:rsidRDefault="00000000">
      <w:pPr>
        <w:jc w:val="center"/>
        <w:rPr>
          <w:rFonts w:ascii="宋体"/>
          <w:b/>
          <w:sz w:val="36"/>
          <w:szCs w:val="36"/>
        </w:rPr>
      </w:pPr>
      <w:bookmarkStart w:id="0" w:name="OLE_LINK4"/>
      <w:r>
        <w:rPr>
          <w:rFonts w:ascii="宋体" w:hint="eastAsia"/>
          <w:b/>
          <w:sz w:val="36"/>
          <w:szCs w:val="36"/>
        </w:rPr>
        <w:t>广西名中医蒙木荣传承工作室</w:t>
      </w:r>
      <w:bookmarkEnd w:id="0"/>
    </w:p>
    <w:p w14:paraId="75017F1F" w14:textId="77777777" w:rsidR="00A7139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跟师☑  独立□  疑难病症□）</w:t>
      </w:r>
    </w:p>
    <w:p w14:paraId="5576C996" w14:textId="77777777" w:rsidR="00A71391" w:rsidRDefault="00A71391">
      <w:pPr>
        <w:rPr>
          <w:rFonts w:ascii="仿宋_GB2312" w:eastAsia="仿宋_GB2312"/>
        </w:rPr>
      </w:pPr>
    </w:p>
    <w:p w14:paraId="49206D1D" w14:textId="28958911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患者姓名：陈</w:t>
      </w:r>
      <w:r w:rsidR="00515B90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性别：女出生日期：1956年5月25日</w:t>
      </w:r>
    </w:p>
    <w:p w14:paraId="7C06C168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1" w:name="OLE_LINK2"/>
      <w:r>
        <w:rPr>
          <w:rFonts w:ascii="仿宋" w:eastAsia="仿宋" w:hAnsi="仿宋" w:hint="eastAsia"/>
          <w:sz w:val="24"/>
        </w:rPr>
        <w:t>2023/5/1</w:t>
      </w:r>
      <w:bookmarkEnd w:id="1"/>
      <w:r>
        <w:rPr>
          <w:rFonts w:ascii="仿宋" w:eastAsia="仿宋" w:hAnsi="仿宋" w:hint="eastAsia"/>
          <w:sz w:val="24"/>
        </w:rPr>
        <w:t>1 10:23初诊      发病节气：立夏</w:t>
      </w:r>
    </w:p>
    <w:p w14:paraId="2A36A4C0" w14:textId="77777777" w:rsidR="00A71391" w:rsidRDefault="00A71391">
      <w:pPr>
        <w:rPr>
          <w:rFonts w:ascii="仿宋" w:eastAsia="仿宋" w:hAnsi="仿宋" w:hint="eastAsia"/>
          <w:sz w:val="24"/>
        </w:rPr>
      </w:pPr>
    </w:p>
    <w:p w14:paraId="0D5B17DE" w14:textId="77777777" w:rsidR="00A71391" w:rsidRDefault="00A71391">
      <w:pPr>
        <w:rPr>
          <w:rFonts w:ascii="仿宋" w:eastAsia="仿宋" w:hAnsi="仿宋" w:hint="eastAsia"/>
          <w:sz w:val="24"/>
        </w:rPr>
      </w:pPr>
    </w:p>
    <w:p w14:paraId="7AAF6960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主诉：反复多关节疼痛5月，加重1周。</w:t>
      </w:r>
    </w:p>
    <w:p w14:paraId="366A7DE3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现病史：</w:t>
      </w:r>
      <w:bookmarkStart w:id="2" w:name="OLE_LINK8"/>
      <w:r>
        <w:rPr>
          <w:rFonts w:ascii="仿宋" w:eastAsia="仿宋" w:hAnsi="仿宋" w:cs="仿宋" w:hint="eastAsia"/>
          <w:sz w:val="24"/>
        </w:rPr>
        <w:t>患者诉5月前无明显诱因下反复出现双手指间关节、腰部、双膝关节、双足趾、双足后跟、双足底疼痛，活动受限，时有肿胀，局部肤温不高，当时无发热、恶寒，无咳嗽、咳痰，无颜面红斑、脱发，无口腔溃疡、光过敏，无口眼干燥、猖獗齿，无腹痛、腹泻，无尿频、尿急、尿痛等不适，无晨僵，上述症状与天气变化有关，当地医院诊断类风湿关节炎，当时曾行腰椎局部注射（具体不详）等治疗，未见好转，疼痛反复发作，但患者未予重视，未行诊治。1周前自觉症状加重，双手远端指间关节畸形，双手掌指关节、双手近端指间关节、双手远端指间关节、双肩、双肘、双踝关节疼痛，双膝关节肿胀疼痛，行走时髋关节疼痛，下蹲困难，曾至南宁市红十字会医院就诊（具体治疗不详），未见好转，症见：</w:t>
      </w:r>
      <w:bookmarkEnd w:id="2"/>
      <w:r>
        <w:rPr>
          <w:rFonts w:ascii="仿宋" w:eastAsia="仿宋" w:hAnsi="仿宋" w:cs="仿宋" w:hint="eastAsia"/>
          <w:sz w:val="24"/>
        </w:rPr>
        <w:t>双手指间关节、腰部、双膝关节、双足趾、双足后跟、双足底疼痛，活动受限，时有肿胀，伴晨僵，每日晨僵持续时间约1-2小时左右，腰膝酸软，夜尿增多，纳寐尚可。舌质暗红，舌苔薄白，脉沉细。</w:t>
      </w:r>
    </w:p>
    <w:p w14:paraId="2E6C4A9A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既往史：否认冠心病史,否认糖尿病史、脑血管病史、精神病史，预防接种史具体不详，无手术史、外伤史、输血史。</w:t>
      </w:r>
    </w:p>
    <w:p w14:paraId="0B76C752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66C9524E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T:36.0℃；P:88次/分；R:20次/分；BP:121/65mmHg，神清，咽不红，扁桃体无肿大，颈静脉无怒张。两肺呼吸音清，未闻及干湿啰音。心界稍大， 心律齐，无明显病理性杂音。全腹无压痛及反跳痛，肝脾肋下未及，肝肾区无叩击痛，移动性浊音（-），肠鸣音存在。双手指间关节、腰部、双膝关节、双足趾、双足后跟、双足底压痛，活动受限，舌质暗红，舌苔薄白，脉沉细。</w:t>
      </w:r>
    </w:p>
    <w:p w14:paraId="5467590B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1BCFEB9E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痹病</w:t>
      </w:r>
    </w:p>
    <w:p w14:paraId="128EC01A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证候诊断：肾气亏虚夹瘀</w:t>
      </w:r>
    </w:p>
    <w:p w14:paraId="096C65AA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西医诊断：类风湿关节炎</w:t>
      </w:r>
    </w:p>
    <w:p w14:paraId="1E84D16C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法：培补肝肾，祛湿通络止痛。</w:t>
      </w:r>
    </w:p>
    <w:p w14:paraId="6862EB95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5F49AAE" w14:textId="77777777" w:rsidR="00A7139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络石藤15g,熟地黄15g,山药15g,枸杞子10g,茯苓15g,山茱萸15g,炙甘草6g,牛膝10g,续断15g,盐杜仲10g,千斤拔15g,菟丝子10g,威灵仙10g,秦艽10g,木瓜15g,制川乌3g,鸡血藤15g</w:t>
      </w:r>
    </w:p>
    <w:p w14:paraId="03DEE01A" w14:textId="77777777" w:rsidR="00A7139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8480596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1E0B118D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制川乌祛风湿。散寒止痛要药，熟地黄、山茱萸、枸杞子、菟丝子滋补肝肾，盐</w:t>
      </w: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杜仲、续断、牛膝、千斤拔补肝肾，强筋骨，除风湿，通经络，威灵仙、秦艽、通络</w:t>
      </w:r>
      <w:r>
        <w:rPr>
          <w:rFonts w:ascii="仿宋" w:eastAsia="仿宋" w:hAnsi="仿宋" w:cs="仿宋" w:hint="eastAsia"/>
          <w:sz w:val="24"/>
        </w:rPr>
        <w:t>止痛祛风湿，通络止痛、鸡血藤活血舒筋，养血调经,木瓜舒筋活络，茯苓、山药健脾益气，炙甘草调和诸药,上药共奏培补肝肾，祛湿通络止痛之功。</w:t>
      </w:r>
    </w:p>
    <w:p w14:paraId="29AD21B2" w14:textId="77777777" w:rsidR="00A71391" w:rsidRDefault="00A71391">
      <w:pPr>
        <w:rPr>
          <w:rFonts w:ascii="仿宋" w:eastAsia="仿宋" w:hAnsi="仿宋" w:cs="仿宋" w:hint="eastAsia"/>
          <w:sz w:val="24"/>
        </w:rPr>
      </w:pPr>
    </w:p>
    <w:p w14:paraId="71F26A79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</w:t>
      </w:r>
    </w:p>
    <w:p w14:paraId="7BEBA8BA" w14:textId="77777777" w:rsidR="00A71391" w:rsidRDefault="00000000">
      <w:pPr>
        <w:rPr>
          <w:rFonts w:ascii="仿宋" w:eastAsia="仿宋" w:hAnsi="仿宋" w:cs="仿宋" w:hint="eastAsia"/>
          <w:sz w:val="24"/>
        </w:rPr>
      </w:pPr>
      <w:bookmarkStart w:id="3" w:name="OLE_LINK3"/>
      <w:r>
        <w:rPr>
          <w:rFonts w:ascii="仿宋" w:eastAsia="仿宋" w:hAnsi="仿宋" w:hint="eastAsia"/>
          <w:sz w:val="24"/>
        </w:rPr>
        <w:t>2023/5/1</w:t>
      </w:r>
      <w:bookmarkEnd w:id="3"/>
      <w:r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 xml:space="preserve"> 9:36</w:t>
      </w:r>
    </w:p>
    <w:p w14:paraId="1AB4E2AE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患者诉关节肿胀疼痛明显减轻，活动稍受限，无关节肿胀，伴晨僵减轻，稍有腰膝酸软，夜尿正常，纳寐尚可。舌质暗红，舌苔薄白，脉沉细。</w:t>
      </w:r>
    </w:p>
    <w:p w14:paraId="2868F179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5D0474A4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桑寄生15g,熟地黄15g,山药15g,枸杞子10g,茯苓15g,山茱萸15g,炙甘草6g,牛膝10g,续断15g,盐杜仲10g,千斤拔15g,菟丝子10g,威灵仙10g,秦艽10g,木瓜15g,制川乌3g,鸡血藤15g,络石藤15g。</w:t>
      </w:r>
    </w:p>
    <w:p w14:paraId="0EFB8E93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63994C75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方义：沿用前方，继续培补肝肾，祛湿通络止痛，患者关节疼痛减轻，但仍有腰膝酸软，祛络石藤，改用桑寄生补肝肾，强筋骨，除风湿，经络止痛。</w:t>
      </w:r>
    </w:p>
    <w:p w14:paraId="0B17010B" w14:textId="77777777" w:rsidR="00A71391" w:rsidRDefault="00A71391">
      <w:pPr>
        <w:rPr>
          <w:rFonts w:ascii="仿宋" w:eastAsia="仿宋" w:hAnsi="仿宋" w:cs="仿宋" w:hint="eastAsia"/>
          <w:sz w:val="24"/>
        </w:rPr>
      </w:pPr>
    </w:p>
    <w:p w14:paraId="0C8FC2FD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2023/5/25</w:t>
      </w:r>
      <w:r>
        <w:rPr>
          <w:rFonts w:ascii="仿宋" w:eastAsia="仿宋" w:hAnsi="仿宋" w:cs="仿宋" w:hint="eastAsia"/>
          <w:sz w:val="24"/>
        </w:rPr>
        <w:t xml:space="preserve"> 9:03 </w:t>
      </w:r>
    </w:p>
    <w:p w14:paraId="02381C09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患者诉关节仅有手指间关节轻微疼痛，无肿胀，其它关节无疼痛，活动灵敏，无晨僵减轻，无腰膝酸软，夜尿正常，纳寐尚可。舌质暗红，舌苔薄白，脉沉细。</w:t>
      </w:r>
    </w:p>
    <w:p w14:paraId="3D983A9E" w14:textId="77777777" w:rsidR="00A71391" w:rsidRDefault="00A71391">
      <w:pPr>
        <w:rPr>
          <w:rFonts w:ascii="仿宋" w:eastAsia="仿宋" w:hAnsi="仿宋" w:cs="仿宋" w:hint="eastAsia"/>
          <w:sz w:val="24"/>
        </w:rPr>
      </w:pPr>
    </w:p>
    <w:p w14:paraId="140DA5D5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6A9F8C1B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熟地黄15g,制川乌3g,络石藤15g,全蝎2g,鸡血藤15g,威灵仙10g,菟丝子10g,千斤拔15g,盐杜仲10g,续断15g,牛膝10g,炙甘草6g,山茱萸15g,茯苓15g,枸杞子10g,山药15g。</w:t>
      </w:r>
    </w:p>
    <w:p w14:paraId="05CEDCB3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14付，水冲服，日1付。</w:t>
      </w:r>
    </w:p>
    <w:p w14:paraId="6BF5804A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方义：沿用前方，患者关节疼痛减轻，祛桑寄生、秦艽、木瓜。久病生瘀，加全蝎散结，通络止痛。</w:t>
      </w:r>
    </w:p>
    <w:p w14:paraId="444778BD" w14:textId="77777777" w:rsidR="00A71391" w:rsidRDefault="00A71391">
      <w:pPr>
        <w:rPr>
          <w:rFonts w:ascii="仿宋" w:eastAsia="仿宋" w:hAnsi="仿宋" w:cs="仿宋" w:hint="eastAsia"/>
          <w:sz w:val="24"/>
        </w:rPr>
      </w:pPr>
    </w:p>
    <w:p w14:paraId="04EFCD32" w14:textId="77777777" w:rsidR="00A7139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4" w:name="OLE_LINK1"/>
    </w:p>
    <w:bookmarkEnd w:id="4"/>
    <w:p w14:paraId="7E9FA52B" w14:textId="77777777" w:rsidR="00A71391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类风湿关节炎（RA）是一种病因未明的慢性、以炎性滑膜炎为主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的系统性疾病。其特征是手、足小关节的多关节、对称性、侵袭性关节炎症，经常伴有关节外器官受累及血清类风湿因子阳性，可以导致关节畸形及功能丧失。</w:t>
      </w:r>
      <w:r>
        <w:rPr>
          <w:rFonts w:ascii="仿宋" w:eastAsia="仿宋" w:hAnsi="仿宋" w:cs="仿宋"/>
          <w:color w:val="000000"/>
          <w:kern w:val="0"/>
          <w:sz w:val="24"/>
        </w:rPr>
        <w:t>痹证是由于风、寒、湿、热等邪气痹阻经络，导致肢体筋骨、关节、肌肉等处发生疼痛、重着</w:t>
      </w:r>
      <w:r>
        <w:rPr>
          <w:rFonts w:ascii="仿宋" w:eastAsia="仿宋" w:hAnsi="仿宋"/>
          <w:sz w:val="24"/>
        </w:rPr>
        <w:t>、酸楚、麻木、或关节屈伸不利、僵硬、肿大、变形等症状的一种疾病。</w:t>
      </w:r>
    </w:p>
    <w:p w14:paraId="4D9050B1" w14:textId="77777777" w:rsidR="00A71391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双手指间关节、腰部、双膝关节、双足趾、双足后跟、双足底疼痛，活动受限，时有肿胀，伴晨僵，每日晨僵持续时间约1-2小时左右，腰膝酸软，夜尿增多，纳寐尚可。舌质暗红，舌苔薄白，脉沉细。患者不慎感受感受风寒湿邪，邪气滞留肢体筋脉、关节、肌肉，经络闭阻，不通则痛，发为痹病。故见关节肿痛，曲伸不利，患者久病及肾，肾气亏虚，故见腰膝酸软，舌质暗红，舌苔薄白，脉沉细</w:t>
      </w:r>
      <w:r>
        <w:rPr>
          <w:rFonts w:ascii="仿宋" w:eastAsia="仿宋" w:hAnsi="仿宋" w:hint="eastAsia"/>
          <w:sz w:val="24"/>
        </w:rPr>
        <w:t>均为肾气亏虚夹瘀之象。诊其为</w:t>
      </w:r>
      <w:r>
        <w:rPr>
          <w:rFonts w:ascii="仿宋" w:eastAsia="仿宋" w:hAnsi="仿宋" w:cs="仿宋" w:hint="eastAsia"/>
          <w:sz w:val="24"/>
        </w:rPr>
        <w:t>痹病，</w:t>
      </w:r>
      <w:r>
        <w:rPr>
          <w:rFonts w:ascii="仿宋" w:eastAsia="仿宋" w:hAnsi="仿宋" w:hint="eastAsia"/>
          <w:sz w:val="24"/>
        </w:rPr>
        <w:t>证属肾气亏虚夹瘀。治宜培补肝肾，祛湿通络止痛。拟自拟方，</w:t>
      </w: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制川乌祛风湿。散寒止痛要药，熟地黄、山茱萸、枸杞子、菟丝子滋补肝肾，盐杜仲、续断、牛膝、千斤拔补肝肾，强筋骨，除风湿，通经络，威灵仙、秦艽、通络止痛祛风湿，通络止痛、鸡血藤活血舒筋，养血调经,木瓜舒筋活络，茯苓、山药健脾益气，炙甘草调和诸药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上药共奏培补肝肾，祛湿通络止痛之功。</w:t>
      </w:r>
      <w:r>
        <w:rPr>
          <w:rFonts w:ascii="仿宋" w:eastAsia="仿宋" w:hAnsi="仿宋" w:hint="eastAsia"/>
          <w:sz w:val="24"/>
        </w:rPr>
        <w:t>上药共奏培补肝肾，祛湿通络止痛之功。经上述治疗患者关节症状消失，病情好转。</w:t>
      </w:r>
    </w:p>
    <w:p w14:paraId="347469B2" w14:textId="77777777" w:rsidR="00A7139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7107B1DF" w14:textId="77777777" w:rsidR="00A71391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年05月30 日</w:t>
      </w:r>
    </w:p>
    <w:p w14:paraId="4F3F9A8B" w14:textId="77777777" w:rsidR="00A71391" w:rsidRDefault="00A71391">
      <w:pPr>
        <w:rPr>
          <w:rFonts w:ascii="仿宋" w:eastAsia="仿宋" w:hAnsi="仿宋" w:hint="eastAsia"/>
          <w:sz w:val="24"/>
        </w:rPr>
      </w:pPr>
    </w:p>
    <w:p w14:paraId="56189AF0" w14:textId="77777777" w:rsidR="00A71391" w:rsidRDefault="00A71391">
      <w:pPr>
        <w:ind w:firstLineChars="2700" w:firstLine="5670"/>
      </w:pPr>
    </w:p>
    <w:sectPr w:rsidR="00A7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3912EC"/>
    <w:rsid w:val="00515B90"/>
    <w:rsid w:val="00982149"/>
    <w:rsid w:val="009C5AE3"/>
    <w:rsid w:val="00A71391"/>
    <w:rsid w:val="00AE1518"/>
    <w:rsid w:val="00BF4A6D"/>
    <w:rsid w:val="00C92EDA"/>
    <w:rsid w:val="01DD67A5"/>
    <w:rsid w:val="02977F04"/>
    <w:rsid w:val="03154349"/>
    <w:rsid w:val="039C754A"/>
    <w:rsid w:val="04FC5887"/>
    <w:rsid w:val="0533371D"/>
    <w:rsid w:val="064124E2"/>
    <w:rsid w:val="06D53B8C"/>
    <w:rsid w:val="079D3EA4"/>
    <w:rsid w:val="086A4D14"/>
    <w:rsid w:val="08AC6A66"/>
    <w:rsid w:val="096105EA"/>
    <w:rsid w:val="09CF5481"/>
    <w:rsid w:val="0D586AF3"/>
    <w:rsid w:val="0F2F1061"/>
    <w:rsid w:val="1204324B"/>
    <w:rsid w:val="12685FB2"/>
    <w:rsid w:val="12970807"/>
    <w:rsid w:val="15E73FF8"/>
    <w:rsid w:val="162F25BB"/>
    <w:rsid w:val="18761851"/>
    <w:rsid w:val="19A508DB"/>
    <w:rsid w:val="1B6169C3"/>
    <w:rsid w:val="1BE67C94"/>
    <w:rsid w:val="1CCC753E"/>
    <w:rsid w:val="1D8C6FAF"/>
    <w:rsid w:val="1DE72036"/>
    <w:rsid w:val="1ED26DB4"/>
    <w:rsid w:val="1F4E0115"/>
    <w:rsid w:val="20983806"/>
    <w:rsid w:val="22646702"/>
    <w:rsid w:val="25030D79"/>
    <w:rsid w:val="25E91DE4"/>
    <w:rsid w:val="268C4A22"/>
    <w:rsid w:val="268E184E"/>
    <w:rsid w:val="28D72CA8"/>
    <w:rsid w:val="28E523A5"/>
    <w:rsid w:val="299344A1"/>
    <w:rsid w:val="2C3A2F8F"/>
    <w:rsid w:val="2CC45C93"/>
    <w:rsid w:val="2CDD6976"/>
    <w:rsid w:val="2D732706"/>
    <w:rsid w:val="33A761F6"/>
    <w:rsid w:val="35133F1E"/>
    <w:rsid w:val="35642A2F"/>
    <w:rsid w:val="3586336F"/>
    <w:rsid w:val="365D6C42"/>
    <w:rsid w:val="3885547B"/>
    <w:rsid w:val="39EA0BDE"/>
    <w:rsid w:val="3A0666A7"/>
    <w:rsid w:val="3AE14C9C"/>
    <w:rsid w:val="3BCB3664"/>
    <w:rsid w:val="3D952A13"/>
    <w:rsid w:val="3E075A48"/>
    <w:rsid w:val="3E971BF0"/>
    <w:rsid w:val="3EBD5111"/>
    <w:rsid w:val="443F6D67"/>
    <w:rsid w:val="456A1ABD"/>
    <w:rsid w:val="49CD2CFE"/>
    <w:rsid w:val="4A090DC3"/>
    <w:rsid w:val="4A930AAD"/>
    <w:rsid w:val="4BCD052E"/>
    <w:rsid w:val="4C0178CB"/>
    <w:rsid w:val="4DF61733"/>
    <w:rsid w:val="4E4238C9"/>
    <w:rsid w:val="4E8656AD"/>
    <w:rsid w:val="4F0E0E8D"/>
    <w:rsid w:val="50426E26"/>
    <w:rsid w:val="50707940"/>
    <w:rsid w:val="50BD7069"/>
    <w:rsid w:val="518F16DB"/>
    <w:rsid w:val="52752335"/>
    <w:rsid w:val="5355501D"/>
    <w:rsid w:val="539D30D5"/>
    <w:rsid w:val="557845A8"/>
    <w:rsid w:val="55F81E2B"/>
    <w:rsid w:val="572D194C"/>
    <w:rsid w:val="57707990"/>
    <w:rsid w:val="59240919"/>
    <w:rsid w:val="5B5E11B5"/>
    <w:rsid w:val="5F0C608A"/>
    <w:rsid w:val="622D5F2B"/>
    <w:rsid w:val="63450505"/>
    <w:rsid w:val="634F6ECA"/>
    <w:rsid w:val="649C16EF"/>
    <w:rsid w:val="65AF5CAA"/>
    <w:rsid w:val="676C7F07"/>
    <w:rsid w:val="692D6CFC"/>
    <w:rsid w:val="6B803313"/>
    <w:rsid w:val="6D8E79C6"/>
    <w:rsid w:val="6EF47FF6"/>
    <w:rsid w:val="6F431177"/>
    <w:rsid w:val="70C4276B"/>
    <w:rsid w:val="728428FE"/>
    <w:rsid w:val="728A0A5F"/>
    <w:rsid w:val="72BA69A5"/>
    <w:rsid w:val="732D05A5"/>
    <w:rsid w:val="74506662"/>
    <w:rsid w:val="7537760D"/>
    <w:rsid w:val="757E5DFF"/>
    <w:rsid w:val="758B3426"/>
    <w:rsid w:val="76296D52"/>
    <w:rsid w:val="76311959"/>
    <w:rsid w:val="766B732B"/>
    <w:rsid w:val="77665D91"/>
    <w:rsid w:val="777F48D8"/>
    <w:rsid w:val="7B8E5D9E"/>
    <w:rsid w:val="7C806BB4"/>
    <w:rsid w:val="7D381AB6"/>
    <w:rsid w:val="7D4745AC"/>
    <w:rsid w:val="7D7E1362"/>
    <w:rsid w:val="7E4D4D53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6FEAF"/>
  <w15:docId w15:val="{73EC27F2-ED5D-46E1-9B39-6CAA70E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1985</Characters>
  <Application>Microsoft Office Word</Application>
  <DocSecurity>0</DocSecurity>
  <Lines>16</Lines>
  <Paragraphs>4</Paragraphs>
  <ScaleCrop>false</ScaleCrop>
  <Company>MS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07E4628EBCEF48A7B642D87FF07FAC11</vt:lpwstr>
  </property>
</Properties>
</file>