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41CAE6D" w14:textId="77777777" w:rsidR="004F138D" w:rsidRDefault="00000000">
      <w:pPr>
        <w:rPr>
          <w:rFonts w:ascii="仿宋" w:eastAsia="仿宋" w:hAnsi="仿宋" w:hint="eastAsia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表3</w:t>
      </w:r>
    </w:p>
    <w:p w14:paraId="6B5C5D44" w14:textId="77777777" w:rsidR="004F138D" w:rsidRDefault="00000000">
      <w:pPr>
        <w:jc w:val="center"/>
        <w:rPr>
          <w:rFonts w:ascii="宋体"/>
          <w:b/>
          <w:sz w:val="36"/>
          <w:szCs w:val="36"/>
        </w:rPr>
      </w:pPr>
      <w:r>
        <w:rPr>
          <w:rFonts w:ascii="宋体" w:hint="eastAsia"/>
          <w:b/>
          <w:sz w:val="36"/>
          <w:szCs w:val="36"/>
        </w:rPr>
        <w:t>广西名中医蒙木荣传承工作室</w:t>
      </w:r>
    </w:p>
    <w:p w14:paraId="5172F975" w14:textId="77777777" w:rsidR="004F138D" w:rsidRDefault="00000000">
      <w:pPr>
        <w:jc w:val="center"/>
        <w:rPr>
          <w:rFonts w:ascii="宋体"/>
          <w:sz w:val="36"/>
          <w:szCs w:val="36"/>
        </w:rPr>
      </w:pPr>
      <w:r>
        <w:rPr>
          <w:rFonts w:ascii="宋体" w:hint="eastAsia"/>
          <w:b/>
          <w:sz w:val="36"/>
          <w:szCs w:val="36"/>
        </w:rPr>
        <w:t>医案记录</w:t>
      </w:r>
      <w:r>
        <w:rPr>
          <w:rFonts w:ascii="宋体" w:hint="eastAsia"/>
          <w:sz w:val="28"/>
          <w:szCs w:val="36"/>
        </w:rPr>
        <w:t>（跟师☑  独立□  疑难病症</w:t>
      </w:r>
      <w:r>
        <w:rPr>
          <w:rFonts w:ascii="宋体" w:hint="eastAsia"/>
          <w:sz w:val="28"/>
          <w:szCs w:val="36"/>
        </w:rPr>
        <w:sym w:font="Wingdings 2" w:char="0052"/>
      </w:r>
      <w:r>
        <w:rPr>
          <w:rFonts w:ascii="宋体" w:hint="eastAsia"/>
          <w:sz w:val="28"/>
          <w:szCs w:val="36"/>
        </w:rPr>
        <w:t>）</w:t>
      </w:r>
    </w:p>
    <w:p w14:paraId="42D8CBCE" w14:textId="77777777" w:rsidR="004F138D" w:rsidRDefault="004F138D">
      <w:pPr>
        <w:rPr>
          <w:rFonts w:ascii="仿宋_GB2312" w:eastAsia="仿宋_GB2312"/>
        </w:rPr>
      </w:pPr>
    </w:p>
    <w:p w14:paraId="120F708F" w14:textId="6E1F7C09" w:rsidR="004F138D" w:rsidRDefault="00000000">
      <w:pPr>
        <w:rPr>
          <w:rFonts w:ascii="仿宋" w:eastAsia="仿宋" w:hAnsi="仿宋" w:hint="eastAsia"/>
          <w:sz w:val="24"/>
        </w:rPr>
      </w:pPr>
      <w:r>
        <w:rPr>
          <w:rFonts w:ascii="仿宋" w:eastAsia="仿宋" w:hAnsi="仿宋" w:hint="eastAsia"/>
          <w:sz w:val="24"/>
        </w:rPr>
        <w:t>患者姓名：梁</w:t>
      </w:r>
      <w:r w:rsidR="00234723">
        <w:rPr>
          <w:rFonts w:ascii="仿宋" w:eastAsia="仿宋" w:hAnsi="仿宋" w:hint="eastAsia"/>
          <w:sz w:val="24"/>
        </w:rPr>
        <w:t>某某</w:t>
      </w:r>
      <w:r>
        <w:rPr>
          <w:rFonts w:ascii="仿宋" w:eastAsia="仿宋" w:hAnsi="仿宋" w:hint="eastAsia"/>
          <w:sz w:val="24"/>
        </w:rPr>
        <w:t xml:space="preserve">　　　性别：男          出生日期：1981年09月13日</w:t>
      </w:r>
    </w:p>
    <w:p w14:paraId="755DE5CD" w14:textId="77777777" w:rsidR="004F138D" w:rsidRDefault="00000000">
      <w:pPr>
        <w:rPr>
          <w:rFonts w:ascii="仿宋" w:eastAsia="仿宋" w:hAnsi="仿宋" w:hint="eastAsia"/>
          <w:sz w:val="24"/>
        </w:rPr>
      </w:pPr>
      <w:r>
        <w:rPr>
          <w:rFonts w:ascii="仿宋" w:eastAsia="仿宋" w:hAnsi="仿宋" w:hint="eastAsia"/>
          <w:sz w:val="24"/>
        </w:rPr>
        <w:t>就诊日期：2022/06/02     初诊      发病节气：小满</w:t>
      </w:r>
    </w:p>
    <w:p w14:paraId="2E45F118" w14:textId="77777777" w:rsidR="004F138D" w:rsidRDefault="004F138D">
      <w:pPr>
        <w:rPr>
          <w:rFonts w:ascii="仿宋" w:eastAsia="仿宋" w:hAnsi="仿宋" w:hint="eastAsia"/>
          <w:sz w:val="24"/>
        </w:rPr>
      </w:pPr>
    </w:p>
    <w:p w14:paraId="4C3EF6DE" w14:textId="77777777" w:rsidR="004F138D" w:rsidRDefault="004F138D">
      <w:pPr>
        <w:rPr>
          <w:rFonts w:ascii="仿宋" w:eastAsia="仿宋" w:hAnsi="仿宋" w:hint="eastAsia"/>
          <w:sz w:val="24"/>
        </w:rPr>
      </w:pPr>
    </w:p>
    <w:p w14:paraId="269171A0" w14:textId="77777777" w:rsidR="004F138D" w:rsidRDefault="00000000">
      <w:pPr>
        <w:rPr>
          <w:rFonts w:ascii="仿宋" w:eastAsia="仿宋" w:hAnsi="仿宋" w:hint="eastAsia"/>
          <w:sz w:val="24"/>
        </w:rPr>
      </w:pPr>
      <w:r>
        <w:rPr>
          <w:rFonts w:ascii="仿宋" w:eastAsia="仿宋" w:hAnsi="仿宋" w:hint="eastAsia"/>
          <w:sz w:val="24"/>
        </w:rPr>
        <w:t>主诉：双下肢水肿2月。</w:t>
      </w:r>
    </w:p>
    <w:p w14:paraId="34C0CBD6" w14:textId="77777777" w:rsidR="004F138D" w:rsidRDefault="00000000">
      <w:pPr>
        <w:rPr>
          <w:rFonts w:ascii="仿宋" w:eastAsia="仿宋" w:hAnsi="仿宋" w:hint="eastAsia"/>
          <w:sz w:val="24"/>
        </w:rPr>
      </w:pPr>
      <w:r>
        <w:rPr>
          <w:rFonts w:ascii="仿宋" w:eastAsia="仿宋" w:hAnsi="仿宋" w:hint="eastAsia"/>
          <w:sz w:val="24"/>
        </w:rPr>
        <w:t>现病史：患者自述2个月前无明显诱因下出现双下肢水肿，腰膝酸痛，每日尿量约700-900ml/日，无恶心、呕吐等症，病后曾两次至当地医院住院，行肾脏穿刺活检术（具体不祥），查尿常规：尿蛋白2+，隐血+</w:t>
      </w:r>
      <w:bookmarkStart w:id="0" w:name="OLE_LINK7"/>
      <w:r>
        <w:rPr>
          <w:rFonts w:ascii="仿宋" w:eastAsia="仿宋" w:hAnsi="仿宋" w:hint="eastAsia"/>
          <w:sz w:val="24"/>
        </w:rPr>
        <w:t>；血常规 血红蛋白115g/L；生化：白蛋白36g/L，肌酐121umol/L；彩超示双肾弥漫性病变。</w:t>
      </w:r>
      <w:bookmarkEnd w:id="0"/>
      <w:r>
        <w:rPr>
          <w:rFonts w:ascii="仿宋" w:eastAsia="仿宋" w:hAnsi="仿宋" w:hint="eastAsia"/>
          <w:sz w:val="24"/>
        </w:rPr>
        <w:t>诊断为慢性肾小球肾炎。经治疗后病情好转出院（具体治疗不详）。出院后病情反复，水肿逐渐加重，在当地医院予利尿消肿、改善循环、护胃、降压、调脂等对症支持治疗。经治疗后患者症状稍好转，但四肢水肿仍不能完全消退，患者及其家属要求转上级医院进一步治疗，来诊时症见：</w:t>
      </w:r>
      <w:bookmarkStart w:id="1" w:name="OLE_LINK2"/>
      <w:r>
        <w:rPr>
          <w:rFonts w:ascii="仿宋" w:eastAsia="仿宋" w:hAnsi="仿宋" w:hint="eastAsia"/>
          <w:sz w:val="24"/>
        </w:rPr>
        <w:t>双下肢水肿，腰膝酸痛，便秘。</w:t>
      </w:r>
      <w:bookmarkStart w:id="2" w:name="OLE_LINK4"/>
      <w:bookmarkStart w:id="3" w:name="OLE_LINK8"/>
      <w:r>
        <w:rPr>
          <w:rFonts w:ascii="仿宋" w:eastAsia="仿宋" w:hAnsi="仿宋" w:hint="eastAsia"/>
          <w:sz w:val="24"/>
        </w:rPr>
        <w:t>舌淡，苔少，脉沉细。</w:t>
      </w:r>
      <w:bookmarkEnd w:id="1"/>
      <w:bookmarkEnd w:id="2"/>
    </w:p>
    <w:bookmarkEnd w:id="3"/>
    <w:p w14:paraId="635899DF" w14:textId="77777777" w:rsidR="004F138D" w:rsidRDefault="00000000">
      <w:pPr>
        <w:rPr>
          <w:rFonts w:ascii="仿宋" w:eastAsia="仿宋" w:hAnsi="仿宋" w:hint="eastAsia"/>
          <w:sz w:val="24"/>
        </w:rPr>
      </w:pPr>
      <w:r>
        <w:rPr>
          <w:rFonts w:ascii="仿宋" w:eastAsia="仿宋" w:hAnsi="仿宋" w:hint="eastAsia"/>
          <w:sz w:val="24"/>
        </w:rPr>
        <w:t>既往史：否认高血压、心脏病、糖尿病史，否认肝炎、结核等传染病史；否认重大外伤、手术及输血史；预防接种史不详。无食鱼生史。</w:t>
      </w:r>
    </w:p>
    <w:p w14:paraId="5913E4A4" w14:textId="77777777" w:rsidR="004F138D" w:rsidRDefault="00000000">
      <w:pPr>
        <w:rPr>
          <w:rFonts w:ascii="仿宋" w:eastAsia="仿宋" w:hAnsi="仿宋" w:hint="eastAsia"/>
          <w:sz w:val="24"/>
        </w:rPr>
      </w:pPr>
      <w:r>
        <w:rPr>
          <w:rFonts w:ascii="仿宋" w:eastAsia="仿宋" w:hAnsi="仿宋" w:hint="eastAsia"/>
          <w:sz w:val="24"/>
        </w:rPr>
        <w:t>过敏史：否认食物过敏史。</w:t>
      </w:r>
    </w:p>
    <w:p w14:paraId="6B373F3E" w14:textId="77777777" w:rsidR="004F138D" w:rsidRDefault="00000000">
      <w:pPr>
        <w:rPr>
          <w:rFonts w:ascii="仿宋" w:eastAsia="仿宋" w:hAnsi="仿宋" w:hint="eastAsia"/>
          <w:sz w:val="24"/>
        </w:rPr>
      </w:pPr>
      <w:r>
        <w:rPr>
          <w:rFonts w:ascii="仿宋" w:eastAsia="仿宋" w:hAnsi="仿宋" w:hint="eastAsia"/>
          <w:sz w:val="24"/>
        </w:rPr>
        <w:t>体格检查：T36.3℃，P85次/分，R20次/分，BP119/85mmHg，神清，精神可，正常面容，咽不红，扁桃体无肿大，颈静脉无怒张。双肺呼吸音粗，双肺未闻及明显干湿性啰音。心界不大，HR85次/分，律齐，无明显病理性杂音。腹部平软，全腹无压痛及反跳痛，肝脾肋下未及，肝肾区无叩击痛，移动性浊音（-），肠鸣音正常，约5次/分。双下肢凹陷性水肿。舌淡，苔少，脉沉细。</w:t>
      </w:r>
    </w:p>
    <w:p w14:paraId="41821B4B" w14:textId="77777777" w:rsidR="004F138D" w:rsidRDefault="00000000">
      <w:pPr>
        <w:rPr>
          <w:rFonts w:ascii="仿宋" w:eastAsia="仿宋" w:hAnsi="仿宋" w:hint="eastAsia"/>
          <w:sz w:val="24"/>
        </w:rPr>
      </w:pPr>
      <w:r>
        <w:rPr>
          <w:rFonts w:ascii="仿宋" w:eastAsia="仿宋" w:hAnsi="仿宋" w:hint="eastAsia"/>
          <w:sz w:val="24"/>
        </w:rPr>
        <w:t>辅助检查：尿常规：蛋白2+，隐血-。肾功能、血常规、肝功能未见异常。彩超示双肾弥漫性病变。</w:t>
      </w:r>
    </w:p>
    <w:p w14:paraId="375DEA22" w14:textId="77777777" w:rsidR="004F138D" w:rsidRDefault="00000000">
      <w:pPr>
        <w:rPr>
          <w:rFonts w:ascii="仿宋" w:eastAsia="仿宋" w:hAnsi="仿宋" w:hint="eastAsia"/>
          <w:sz w:val="24"/>
        </w:rPr>
      </w:pPr>
      <w:r>
        <w:rPr>
          <w:rFonts w:ascii="仿宋" w:eastAsia="仿宋" w:hAnsi="仿宋" w:hint="eastAsia"/>
          <w:sz w:val="24"/>
        </w:rPr>
        <w:t>中医诊断：水肿</w:t>
      </w:r>
    </w:p>
    <w:p w14:paraId="28EBE4AF" w14:textId="77777777" w:rsidR="004F138D" w:rsidRDefault="00000000">
      <w:pPr>
        <w:rPr>
          <w:rFonts w:ascii="仿宋" w:eastAsia="仿宋" w:hAnsi="仿宋" w:hint="eastAsia"/>
          <w:sz w:val="24"/>
        </w:rPr>
      </w:pPr>
      <w:r>
        <w:rPr>
          <w:rFonts w:ascii="仿宋" w:eastAsia="仿宋" w:hAnsi="仿宋" w:hint="eastAsia"/>
          <w:sz w:val="24"/>
        </w:rPr>
        <w:t>证候诊断：脾肾亏虚</w:t>
      </w:r>
    </w:p>
    <w:p w14:paraId="7CB0C83D" w14:textId="77777777" w:rsidR="004F138D" w:rsidRDefault="00000000">
      <w:pPr>
        <w:rPr>
          <w:rFonts w:ascii="仿宋" w:eastAsia="仿宋" w:hAnsi="仿宋" w:hint="eastAsia"/>
          <w:sz w:val="24"/>
        </w:rPr>
      </w:pPr>
      <w:r>
        <w:rPr>
          <w:rFonts w:ascii="仿宋" w:eastAsia="仿宋" w:hAnsi="仿宋" w:hint="eastAsia"/>
          <w:sz w:val="24"/>
        </w:rPr>
        <w:t>西医诊断：慢性肾炎</w:t>
      </w:r>
    </w:p>
    <w:p w14:paraId="24FED4FB" w14:textId="77777777" w:rsidR="004F138D" w:rsidRDefault="00000000">
      <w:pPr>
        <w:rPr>
          <w:rFonts w:ascii="仿宋" w:eastAsia="仿宋" w:hAnsi="仿宋" w:hint="eastAsia"/>
          <w:sz w:val="24"/>
        </w:rPr>
      </w:pPr>
      <w:r>
        <w:rPr>
          <w:rFonts w:ascii="仿宋" w:eastAsia="仿宋" w:hAnsi="仿宋" w:hint="eastAsia"/>
          <w:sz w:val="24"/>
        </w:rPr>
        <w:t>治    法：</w:t>
      </w:r>
      <w:bookmarkStart w:id="4" w:name="OLE_LINK5"/>
      <w:r>
        <w:rPr>
          <w:rFonts w:ascii="仿宋" w:eastAsia="仿宋" w:hAnsi="仿宋" w:hint="eastAsia"/>
          <w:sz w:val="24"/>
        </w:rPr>
        <w:t>滋阴补肾，健脾祛湿，通络止痛</w:t>
      </w:r>
      <w:bookmarkEnd w:id="4"/>
      <w:r>
        <w:rPr>
          <w:rFonts w:ascii="仿宋" w:eastAsia="仿宋" w:hAnsi="仿宋" w:hint="eastAsia"/>
          <w:sz w:val="24"/>
        </w:rPr>
        <w:t>。</w:t>
      </w:r>
    </w:p>
    <w:p w14:paraId="5F3D6EBC" w14:textId="77777777" w:rsidR="004F138D" w:rsidRDefault="00000000">
      <w:pPr>
        <w:rPr>
          <w:rFonts w:ascii="仿宋" w:eastAsia="仿宋" w:hAnsi="仿宋" w:hint="eastAsia"/>
          <w:sz w:val="24"/>
        </w:rPr>
      </w:pPr>
      <w:r>
        <w:rPr>
          <w:rFonts w:ascii="仿宋" w:eastAsia="仿宋" w:hAnsi="仿宋" w:hint="eastAsia"/>
          <w:sz w:val="24"/>
        </w:rPr>
        <w:t>处    方：左归饮加减</w:t>
      </w:r>
    </w:p>
    <w:p w14:paraId="52CDFC0F" w14:textId="77777777" w:rsidR="004F138D" w:rsidRDefault="00000000">
      <w:pPr>
        <w:rPr>
          <w:rFonts w:ascii="仿宋" w:eastAsia="仿宋" w:hAnsi="仿宋" w:hint="eastAsia"/>
          <w:color w:val="000000" w:themeColor="text1"/>
          <w:sz w:val="24"/>
        </w:rPr>
      </w:pPr>
      <w:r>
        <w:rPr>
          <w:rFonts w:ascii="仿宋" w:eastAsia="仿宋" w:hAnsi="仿宋" w:hint="eastAsia"/>
          <w:color w:val="000000" w:themeColor="text1"/>
          <w:sz w:val="24"/>
        </w:rPr>
        <w:t>熟地黄15g,(盐)菟丝子10g,盐续断15g,千斤拔15g,(燀)桃仁10g,(盐)益智10g,甘草片6g,(燀)，火麻仁10g，郁李仁10g,法半夏10g,乌药10g,全蝎3g,(盐)杜仲10g,茯苓15g,枸杞子10g,山茱萸10g</w:t>
      </w:r>
    </w:p>
    <w:p w14:paraId="434BBC84" w14:textId="77777777" w:rsidR="004F138D" w:rsidRDefault="00000000">
      <w:pPr>
        <w:rPr>
          <w:rFonts w:ascii="仿宋" w:eastAsia="仿宋" w:hAnsi="仿宋" w:hint="eastAsia"/>
          <w:color w:val="000000" w:themeColor="text1"/>
          <w:sz w:val="24"/>
        </w:rPr>
      </w:pPr>
      <w:r>
        <w:rPr>
          <w:rFonts w:ascii="仿宋" w:eastAsia="仿宋" w:hAnsi="仿宋" w:hint="eastAsia"/>
          <w:color w:val="000000" w:themeColor="text1"/>
          <w:sz w:val="24"/>
        </w:rPr>
        <w:t>10付，水煎服，日1付。</w:t>
      </w:r>
    </w:p>
    <w:p w14:paraId="4B8BF177" w14:textId="77777777" w:rsidR="004F138D" w:rsidRDefault="00000000">
      <w:pPr>
        <w:rPr>
          <w:rFonts w:ascii="仿宋" w:eastAsia="仿宋" w:hAnsi="仿宋" w:hint="eastAsia"/>
          <w:sz w:val="24"/>
        </w:rPr>
      </w:pPr>
      <w:r>
        <w:rPr>
          <w:rFonts w:ascii="仿宋" w:eastAsia="仿宋" w:hAnsi="仿宋" w:hint="eastAsia"/>
          <w:sz w:val="24"/>
        </w:rPr>
        <w:t>方义：</w:t>
      </w:r>
      <w:bookmarkStart w:id="5" w:name="OLE_LINK6"/>
      <w:r>
        <w:rPr>
          <w:rFonts w:ascii="仿宋" w:eastAsia="仿宋" w:hAnsi="仿宋" w:hint="eastAsia"/>
          <w:sz w:val="24"/>
        </w:rPr>
        <w:t>方中用熟地为主，甘温滋肾以填真阴;辅以山茱萸，枸杞子养肝肾，合主药以加强滋肾阴而养肝血之效;佐以茯苓益气健脾祛湿，法半夏健脾燥湿，合而有滋肾养肝益脾之功。菟丝子、盐续断、杜仲滋补肝肾，千斤拔强筋壮骨,(燀)桃仁、</w:t>
      </w:r>
      <w:r>
        <w:rPr>
          <w:rFonts w:ascii="仿宋" w:eastAsia="仿宋" w:hAnsi="仿宋" w:hint="eastAsia"/>
          <w:color w:val="000000" w:themeColor="text1"/>
          <w:sz w:val="24"/>
        </w:rPr>
        <w:t>火麻仁、郁李仁</w:t>
      </w:r>
      <w:r>
        <w:rPr>
          <w:rFonts w:ascii="仿宋" w:eastAsia="仿宋" w:hAnsi="仿宋" w:hint="eastAsia"/>
          <w:sz w:val="24"/>
        </w:rPr>
        <w:t>润肠通便、益智仁暖肾缩尿固精，乌药温肾散寒,全蝎通</w:t>
      </w:r>
      <w:r>
        <w:rPr>
          <w:rFonts w:ascii="仿宋" w:eastAsia="仿宋" w:hAnsi="仿宋" w:hint="eastAsia"/>
          <w:sz w:val="24"/>
        </w:rPr>
        <w:lastRenderedPageBreak/>
        <w:t>络止痛，甘草调和诸药。</w:t>
      </w:r>
      <w:bookmarkEnd w:id="5"/>
      <w:r>
        <w:rPr>
          <w:rFonts w:ascii="仿宋" w:eastAsia="仿宋" w:hAnsi="仿宋" w:hint="eastAsia"/>
          <w:sz w:val="24"/>
        </w:rPr>
        <w:t>上药共奏滋阴补肾，健脾祛除湿，通络止痛之功。</w:t>
      </w:r>
    </w:p>
    <w:p w14:paraId="52BB3015" w14:textId="77777777" w:rsidR="004F138D" w:rsidRDefault="00000000">
      <w:pPr>
        <w:rPr>
          <w:rFonts w:ascii="仿宋" w:eastAsia="仿宋" w:hAnsi="仿宋" w:hint="eastAsia"/>
          <w:sz w:val="24"/>
        </w:rPr>
      </w:pPr>
      <w:r>
        <w:rPr>
          <w:rFonts w:ascii="仿宋" w:eastAsia="仿宋" w:hAnsi="仿宋" w:hint="eastAsia"/>
          <w:sz w:val="24"/>
        </w:rPr>
        <w:t>复诊：</w:t>
      </w:r>
    </w:p>
    <w:p w14:paraId="723064E6" w14:textId="77777777" w:rsidR="004F138D" w:rsidRDefault="00000000">
      <w:pPr>
        <w:rPr>
          <w:rFonts w:ascii="仿宋" w:eastAsia="仿宋" w:hAnsi="仿宋" w:hint="eastAsia"/>
          <w:sz w:val="24"/>
        </w:rPr>
      </w:pPr>
      <w:r>
        <w:rPr>
          <w:rFonts w:ascii="仿宋" w:eastAsia="仿宋" w:hAnsi="仿宋" w:hint="eastAsia"/>
          <w:sz w:val="24"/>
        </w:rPr>
        <w:t>2022/06/16</w:t>
      </w:r>
    </w:p>
    <w:p w14:paraId="459BD280" w14:textId="77777777" w:rsidR="004F138D" w:rsidRDefault="00000000">
      <w:pPr>
        <w:rPr>
          <w:rFonts w:ascii="仿宋" w:eastAsia="仿宋" w:hAnsi="仿宋" w:hint="eastAsia"/>
          <w:sz w:val="24"/>
        </w:rPr>
      </w:pPr>
      <w:r>
        <w:rPr>
          <w:rFonts w:ascii="仿宋" w:eastAsia="仿宋" w:hAnsi="仿宋" w:hint="eastAsia"/>
          <w:sz w:val="24"/>
        </w:rPr>
        <w:t>患者诉双下肢水肿减轻，已无腰膝酸痛感，便秘好转，诉口干咽燥。舌淡，苔少，脉沉细。</w:t>
      </w:r>
    </w:p>
    <w:p w14:paraId="05E75796" w14:textId="77777777" w:rsidR="004F138D" w:rsidRDefault="00000000">
      <w:pPr>
        <w:rPr>
          <w:rFonts w:ascii="仿宋" w:eastAsia="仿宋" w:hAnsi="仿宋" w:hint="eastAsia"/>
          <w:sz w:val="24"/>
        </w:rPr>
      </w:pPr>
      <w:r>
        <w:rPr>
          <w:rFonts w:ascii="仿宋" w:eastAsia="仿宋" w:hAnsi="仿宋" w:hint="eastAsia"/>
          <w:sz w:val="24"/>
        </w:rPr>
        <w:t>处方：</w:t>
      </w:r>
    </w:p>
    <w:p w14:paraId="1717DC3A" w14:textId="77777777" w:rsidR="004F138D" w:rsidRDefault="00000000">
      <w:pPr>
        <w:rPr>
          <w:rFonts w:ascii="仿宋" w:eastAsia="仿宋" w:hAnsi="仿宋" w:hint="eastAsia"/>
          <w:sz w:val="24"/>
        </w:rPr>
      </w:pPr>
      <w:r>
        <w:rPr>
          <w:rFonts w:ascii="仿宋" w:eastAsia="仿宋" w:hAnsi="仿宋" w:hint="eastAsia"/>
          <w:sz w:val="24"/>
        </w:rPr>
        <w:t>熟地黄15g,枸杞子10g,(盐)菟丝子10g,盐续断15g,千斤拔15g,乌药10g,(燀)</w:t>
      </w:r>
      <w:r>
        <w:rPr>
          <w:rFonts w:ascii="仿宋" w:eastAsia="仿宋" w:hAnsi="仿宋" w:hint="eastAsia"/>
          <w:color w:val="000000" w:themeColor="text1"/>
          <w:sz w:val="24"/>
        </w:rPr>
        <w:t>火麻仁10g，郁李仁10g,</w:t>
      </w:r>
      <w:r>
        <w:rPr>
          <w:rFonts w:ascii="仿宋" w:eastAsia="仿宋" w:hAnsi="仿宋" w:hint="eastAsia"/>
          <w:sz w:val="24"/>
        </w:rPr>
        <w:t>知母10g,女贞子10g,甘草片6g,(盐)益智仁10g,(燀)桃仁10g,(盐)杜仲10g,茯苓15g,山茱萸10g</w:t>
      </w:r>
    </w:p>
    <w:p w14:paraId="09686288" w14:textId="77777777" w:rsidR="004F138D" w:rsidRDefault="00000000">
      <w:pPr>
        <w:rPr>
          <w:rFonts w:ascii="仿宋" w:eastAsia="仿宋" w:hAnsi="仿宋" w:hint="eastAsia"/>
          <w:sz w:val="24"/>
        </w:rPr>
      </w:pPr>
      <w:r>
        <w:rPr>
          <w:rFonts w:ascii="仿宋" w:eastAsia="仿宋" w:hAnsi="仿宋" w:hint="eastAsia"/>
          <w:color w:val="000000" w:themeColor="text1"/>
          <w:sz w:val="24"/>
        </w:rPr>
        <w:t>7付，水煎服，日1付。</w:t>
      </w:r>
    </w:p>
    <w:p w14:paraId="0498BD7F" w14:textId="77777777" w:rsidR="004F138D" w:rsidRDefault="00000000">
      <w:pPr>
        <w:rPr>
          <w:rFonts w:ascii="仿宋" w:eastAsia="仿宋" w:hAnsi="仿宋" w:hint="eastAsia"/>
          <w:sz w:val="24"/>
        </w:rPr>
      </w:pPr>
      <w:r>
        <w:rPr>
          <w:rFonts w:ascii="仿宋" w:eastAsia="仿宋" w:hAnsi="仿宋" w:hint="eastAsia"/>
          <w:sz w:val="24"/>
        </w:rPr>
        <w:t>方义：方中用熟地为主，甘温滋肾以填真阴;辅以山茱萸，枸杞子养肝肾，合主药以加强滋肾阴而养肝血之效;佐以茯苓益气健脾祛湿，合而有滋肾养肝益脾之功。菟丝子、盐续断、杜仲滋补肝肾，千斤拔强筋壮骨,(燀)桃仁、</w:t>
      </w:r>
      <w:r>
        <w:rPr>
          <w:rFonts w:ascii="仿宋" w:eastAsia="仿宋" w:hAnsi="仿宋" w:hint="eastAsia"/>
          <w:color w:val="000000" w:themeColor="text1"/>
          <w:sz w:val="24"/>
        </w:rPr>
        <w:t>火麻仁、郁李仁</w:t>
      </w:r>
      <w:r>
        <w:rPr>
          <w:rFonts w:ascii="仿宋" w:eastAsia="仿宋" w:hAnsi="仿宋" w:hint="eastAsia"/>
          <w:sz w:val="24"/>
        </w:rPr>
        <w:t>润肠通便、益智仁暖肾缩尿固精，乌药温肾散寒,甘草调和诸药。因无腰膝酸痛感，祛全蝎，患者出现口干咽燥，祛法半夏、加知母滋阴降火、女贞子滋补肝肾，上药共奏滋阴补肾，健脾祛除湿之功。</w:t>
      </w:r>
    </w:p>
    <w:p w14:paraId="72AA6C8D" w14:textId="77777777" w:rsidR="004F138D" w:rsidRDefault="004F138D">
      <w:pPr>
        <w:rPr>
          <w:rFonts w:ascii="仿宋" w:eastAsia="仿宋" w:hAnsi="仿宋" w:hint="eastAsia"/>
          <w:sz w:val="24"/>
        </w:rPr>
      </w:pPr>
    </w:p>
    <w:p w14:paraId="0F135F00" w14:textId="77777777" w:rsidR="004F138D" w:rsidRDefault="00000000">
      <w:pPr>
        <w:rPr>
          <w:rFonts w:ascii="仿宋" w:eastAsia="仿宋" w:hAnsi="仿宋" w:hint="eastAsia"/>
          <w:sz w:val="24"/>
        </w:rPr>
      </w:pPr>
      <w:r>
        <w:rPr>
          <w:rFonts w:ascii="仿宋" w:eastAsia="仿宋" w:hAnsi="仿宋" w:hint="eastAsia"/>
          <w:sz w:val="24"/>
        </w:rPr>
        <w:t>2022/06/23</w:t>
      </w:r>
    </w:p>
    <w:p w14:paraId="75304D8D" w14:textId="77777777" w:rsidR="004F138D" w:rsidRDefault="00000000">
      <w:pPr>
        <w:rPr>
          <w:rFonts w:ascii="仿宋" w:eastAsia="仿宋" w:hAnsi="仿宋" w:hint="eastAsia"/>
          <w:sz w:val="24"/>
        </w:rPr>
      </w:pPr>
      <w:r>
        <w:rPr>
          <w:rFonts w:ascii="仿宋" w:eastAsia="仿宋" w:hAnsi="仿宋" w:hint="eastAsia"/>
          <w:sz w:val="24"/>
        </w:rPr>
        <w:t>患者诉仍有双下肢水肿减轻，少许咳嗽、咯白痰，仍便秘，诉口干咽燥。舌淡，苔少，脉沉细。</w:t>
      </w:r>
    </w:p>
    <w:p w14:paraId="591C1029" w14:textId="77777777" w:rsidR="004F138D" w:rsidRDefault="00000000">
      <w:pPr>
        <w:rPr>
          <w:rFonts w:ascii="仿宋" w:eastAsia="仿宋" w:hAnsi="仿宋" w:hint="eastAsia"/>
          <w:sz w:val="24"/>
        </w:rPr>
      </w:pPr>
      <w:r>
        <w:rPr>
          <w:rFonts w:ascii="仿宋" w:eastAsia="仿宋" w:hAnsi="仿宋" w:hint="eastAsia"/>
          <w:sz w:val="24"/>
        </w:rPr>
        <w:t>处方：</w:t>
      </w:r>
    </w:p>
    <w:p w14:paraId="24A4CB24" w14:textId="77777777" w:rsidR="004F138D" w:rsidRDefault="00000000">
      <w:pPr>
        <w:rPr>
          <w:rFonts w:ascii="仿宋" w:eastAsia="仿宋" w:hAnsi="仿宋" w:hint="eastAsia"/>
          <w:sz w:val="24"/>
        </w:rPr>
      </w:pPr>
      <w:r>
        <w:rPr>
          <w:rFonts w:ascii="仿宋" w:eastAsia="仿宋" w:hAnsi="仿宋" w:hint="eastAsia"/>
          <w:sz w:val="24"/>
        </w:rPr>
        <w:t>熟地黄15g,(酒)苁蓉10g,女贞子10g,知母10g,甘草片6g,</w:t>
      </w:r>
      <w:r>
        <w:rPr>
          <w:rFonts w:ascii="仿宋" w:eastAsia="仿宋" w:hAnsi="仿宋" w:hint="eastAsia"/>
          <w:color w:val="000000" w:themeColor="text1"/>
          <w:sz w:val="24"/>
        </w:rPr>
        <w:t>火麻仁10g，郁李仁10g,</w:t>
      </w:r>
      <w:r>
        <w:rPr>
          <w:rFonts w:ascii="仿宋" w:eastAsia="仿宋" w:hAnsi="仿宋" w:hint="eastAsia"/>
          <w:sz w:val="24"/>
        </w:rPr>
        <w:t>(盐)益智仁10g,乌药10g,(燀)桃仁10g,千斤拔15g,桔梗10g,枸杞子10g,(盐)菟丝子10g,茯苓15g,(盐)杜仲10g,盐续断15g,山茱萸10g</w:t>
      </w:r>
    </w:p>
    <w:p w14:paraId="6111DA2D" w14:textId="77777777" w:rsidR="004F138D" w:rsidRDefault="00000000">
      <w:pPr>
        <w:rPr>
          <w:rFonts w:ascii="仿宋" w:eastAsia="仿宋" w:hAnsi="仿宋" w:hint="eastAsia"/>
          <w:sz w:val="24"/>
        </w:rPr>
      </w:pPr>
      <w:r>
        <w:rPr>
          <w:rFonts w:ascii="仿宋" w:eastAsia="仿宋" w:hAnsi="仿宋" w:hint="eastAsia"/>
          <w:color w:val="000000" w:themeColor="text1"/>
          <w:sz w:val="24"/>
        </w:rPr>
        <w:t>8付，水煎服，日1付。</w:t>
      </w:r>
    </w:p>
    <w:p w14:paraId="04EBCFBC" w14:textId="77777777" w:rsidR="004F138D" w:rsidRDefault="00000000">
      <w:pPr>
        <w:rPr>
          <w:rFonts w:ascii="仿宋" w:eastAsia="仿宋" w:hAnsi="仿宋" w:hint="eastAsia"/>
          <w:sz w:val="24"/>
        </w:rPr>
      </w:pPr>
      <w:r>
        <w:rPr>
          <w:rFonts w:ascii="仿宋" w:eastAsia="仿宋" w:hAnsi="仿宋" w:hint="eastAsia"/>
          <w:sz w:val="24"/>
        </w:rPr>
        <w:t>方义：方中用熟地为主，甘温滋肾以填真阴;辅以山茱萸，枸杞子养肝肾，合主药以加强滋肾阴而养肝血之效;佐以茯苓益气健脾祛湿，合而有滋肾养肝益脾之功。菟丝子、盐续断、杜仲滋补肝肾，千斤拔强筋壮骨,(燀)桃仁、</w:t>
      </w:r>
      <w:r>
        <w:rPr>
          <w:rFonts w:ascii="仿宋" w:eastAsia="仿宋" w:hAnsi="仿宋" w:hint="eastAsia"/>
          <w:color w:val="000000" w:themeColor="text1"/>
          <w:sz w:val="24"/>
        </w:rPr>
        <w:t>火麻仁、郁李仁</w:t>
      </w:r>
      <w:r>
        <w:rPr>
          <w:rFonts w:ascii="仿宋" w:eastAsia="仿宋" w:hAnsi="仿宋" w:hint="eastAsia"/>
          <w:sz w:val="24"/>
        </w:rPr>
        <w:t>润肠通便、益智仁暖肾缩尿固精，乌药温肾散寒,知母滋阴降火、女贞子滋补肝肾，甘草调和诸药。患者仍有便秘，加苁蓉润肠通便，患者咳嗽，咯痰，加桔梗宣肺祛痰，上药共奏滋阴补肾，健脾祛除湿，宣肺祛痰之功。</w:t>
      </w:r>
    </w:p>
    <w:p w14:paraId="658D1B8A" w14:textId="77777777" w:rsidR="004F138D" w:rsidRDefault="004F138D">
      <w:pPr>
        <w:rPr>
          <w:rFonts w:ascii="仿宋" w:eastAsia="仿宋" w:hAnsi="仿宋" w:hint="eastAsia"/>
          <w:sz w:val="24"/>
        </w:rPr>
      </w:pPr>
    </w:p>
    <w:p w14:paraId="71665878" w14:textId="77777777" w:rsidR="004F138D" w:rsidRDefault="004F138D">
      <w:pPr>
        <w:rPr>
          <w:rFonts w:ascii="仿宋" w:eastAsia="仿宋" w:hAnsi="仿宋" w:hint="eastAsia"/>
          <w:sz w:val="24"/>
        </w:rPr>
      </w:pPr>
    </w:p>
    <w:p w14:paraId="7E5CDD8A" w14:textId="77777777" w:rsidR="004F138D" w:rsidRDefault="00000000">
      <w:pPr>
        <w:rPr>
          <w:rFonts w:ascii="仿宋" w:eastAsia="仿宋" w:hAnsi="仿宋" w:hint="eastAsia"/>
          <w:sz w:val="24"/>
        </w:rPr>
      </w:pPr>
      <w:r>
        <w:rPr>
          <w:rFonts w:ascii="仿宋" w:eastAsia="仿宋" w:hAnsi="仿宋" w:hint="eastAsia"/>
          <w:sz w:val="24"/>
        </w:rPr>
        <w:t>2022/06/30</w:t>
      </w:r>
    </w:p>
    <w:p w14:paraId="4BABF157" w14:textId="77777777" w:rsidR="004F138D" w:rsidRDefault="00000000">
      <w:pPr>
        <w:rPr>
          <w:rFonts w:ascii="仿宋" w:eastAsia="仿宋" w:hAnsi="仿宋" w:hint="eastAsia"/>
          <w:sz w:val="24"/>
        </w:rPr>
      </w:pPr>
      <w:r>
        <w:rPr>
          <w:rFonts w:ascii="仿宋" w:eastAsia="仿宋" w:hAnsi="仿宋" w:hint="eastAsia"/>
          <w:sz w:val="24"/>
        </w:rPr>
        <w:t>患者诉双下肢水肿减轻，口干咽痛，少许咳嗽、咯白痰，仍便秘减轻，腰膝酸痛减轻。舌淡，苔少，脉沉细。</w:t>
      </w:r>
    </w:p>
    <w:p w14:paraId="1E567A56" w14:textId="77777777" w:rsidR="004F138D" w:rsidRDefault="00000000">
      <w:pPr>
        <w:rPr>
          <w:rFonts w:ascii="仿宋" w:eastAsia="仿宋" w:hAnsi="仿宋" w:hint="eastAsia"/>
          <w:sz w:val="24"/>
        </w:rPr>
      </w:pPr>
      <w:r>
        <w:rPr>
          <w:rFonts w:ascii="仿宋" w:eastAsia="仿宋" w:hAnsi="仿宋" w:hint="eastAsia"/>
          <w:sz w:val="24"/>
        </w:rPr>
        <w:t>处方：</w:t>
      </w:r>
    </w:p>
    <w:p w14:paraId="76A00603" w14:textId="77777777" w:rsidR="004F138D" w:rsidRDefault="00000000">
      <w:pPr>
        <w:rPr>
          <w:rFonts w:ascii="仿宋" w:eastAsia="仿宋" w:hAnsi="仿宋" w:hint="eastAsia"/>
          <w:sz w:val="24"/>
        </w:rPr>
      </w:pPr>
      <w:r>
        <w:rPr>
          <w:rFonts w:ascii="仿宋" w:eastAsia="仿宋" w:hAnsi="仿宋" w:hint="eastAsia"/>
          <w:sz w:val="24"/>
        </w:rPr>
        <w:t>熟地黄15g,(盐)菟丝子10g,盐续断15g,千斤拔15g,乌药10g,</w:t>
      </w:r>
      <w:r>
        <w:rPr>
          <w:rFonts w:ascii="仿宋" w:eastAsia="仿宋" w:hAnsi="仿宋" w:hint="eastAsia"/>
          <w:color w:val="000000" w:themeColor="text1"/>
          <w:sz w:val="24"/>
        </w:rPr>
        <w:t>火麻仁10g，郁李仁10g,</w:t>
      </w:r>
      <w:r>
        <w:rPr>
          <w:rFonts w:ascii="仿宋" w:eastAsia="仿宋" w:hAnsi="仿宋" w:hint="eastAsia"/>
          <w:sz w:val="24"/>
        </w:rPr>
        <w:t>栀子10g,木瓜15g,桔梗10g,知母10g,甘草片6g,(盐)益智仁10g,(燀)桃仁10g,(盐)杜仲10g,茯苓15g,枸杞子10g,山茱萸10g</w:t>
      </w:r>
    </w:p>
    <w:p w14:paraId="741399F2" w14:textId="77777777" w:rsidR="004F138D" w:rsidRDefault="00000000">
      <w:pPr>
        <w:rPr>
          <w:rFonts w:ascii="仿宋" w:eastAsia="仿宋" w:hAnsi="仿宋" w:hint="eastAsia"/>
          <w:sz w:val="24"/>
        </w:rPr>
      </w:pPr>
      <w:r>
        <w:rPr>
          <w:rFonts w:ascii="仿宋" w:eastAsia="仿宋" w:hAnsi="仿宋" w:hint="eastAsia"/>
          <w:sz w:val="24"/>
        </w:rPr>
        <w:t>14付，水煎服，日1付。</w:t>
      </w:r>
    </w:p>
    <w:p w14:paraId="2F05D8AB" w14:textId="77777777" w:rsidR="004F138D" w:rsidRDefault="00000000">
      <w:pPr>
        <w:rPr>
          <w:rFonts w:ascii="仿宋" w:eastAsia="仿宋" w:hAnsi="仿宋" w:hint="eastAsia"/>
          <w:sz w:val="24"/>
        </w:rPr>
      </w:pPr>
      <w:r>
        <w:rPr>
          <w:rFonts w:ascii="仿宋" w:eastAsia="仿宋" w:hAnsi="仿宋" w:hint="eastAsia"/>
          <w:sz w:val="24"/>
        </w:rPr>
        <w:t>方义：方中用熟地为主，甘温滋肾以填真阴;辅以山茱萸，枸杞子养肝肾，合主药以加强滋肾阴而养肝血之效;佐以茯苓益气健脾祛湿，合而有滋肾养肝益脾之功。菟丝子、盐续断、杜仲滋补肝肾，千斤拔强筋壮骨,(燀)桃仁、苦杏仁润肠</w:t>
      </w:r>
      <w:r>
        <w:rPr>
          <w:rFonts w:ascii="仿宋" w:eastAsia="仿宋" w:hAnsi="仿宋" w:hint="eastAsia"/>
          <w:sz w:val="24"/>
        </w:rPr>
        <w:lastRenderedPageBreak/>
        <w:t>通便、益智仁暖肾缩尿固精，乌药温肾散寒,知母滋阴降火，桔梗宣肺祛痰，甘草调和诸药。患者便秘减轻，祛苁蓉，因目前感受风热之邪，予栀子泻火解毒，患者四肢酸痛，予木瓜通络止痛，上药共奏滋阴补肾，健脾祛除湿，宣肺祛痰之功。</w:t>
      </w:r>
    </w:p>
    <w:p w14:paraId="0E55E66D" w14:textId="77777777" w:rsidR="004F138D" w:rsidRDefault="004F138D">
      <w:pPr>
        <w:rPr>
          <w:rFonts w:ascii="仿宋" w:eastAsia="仿宋" w:hAnsi="仿宋" w:hint="eastAsia"/>
          <w:color w:val="000000" w:themeColor="text1"/>
          <w:sz w:val="24"/>
        </w:rPr>
      </w:pPr>
    </w:p>
    <w:p w14:paraId="10758FF5" w14:textId="77777777" w:rsidR="004F138D" w:rsidRDefault="00000000">
      <w:pPr>
        <w:rPr>
          <w:rFonts w:ascii="仿宋" w:eastAsia="仿宋" w:hAnsi="仿宋" w:hint="eastAsia"/>
          <w:sz w:val="24"/>
        </w:rPr>
      </w:pPr>
      <w:r>
        <w:rPr>
          <w:rFonts w:ascii="仿宋" w:eastAsia="仿宋" w:hAnsi="仿宋" w:hint="eastAsia"/>
          <w:sz w:val="24"/>
        </w:rPr>
        <w:t>2022/07/14</w:t>
      </w:r>
    </w:p>
    <w:p w14:paraId="092071DD" w14:textId="77777777" w:rsidR="004F138D" w:rsidRDefault="00000000">
      <w:pPr>
        <w:rPr>
          <w:rFonts w:ascii="仿宋" w:eastAsia="仿宋" w:hAnsi="仿宋" w:hint="eastAsia"/>
          <w:sz w:val="24"/>
        </w:rPr>
      </w:pPr>
      <w:r>
        <w:rPr>
          <w:rFonts w:ascii="仿宋" w:eastAsia="仿宋" w:hAnsi="仿宋" w:hint="eastAsia"/>
          <w:sz w:val="24"/>
        </w:rPr>
        <w:t>患者诉仍有双下肢轻微水肿，口干咽痛减轻，仍有咳嗽、咯白痰，便秘及腰膝酸痛减轻。舌淡，苔少，脉沉细。</w:t>
      </w:r>
    </w:p>
    <w:p w14:paraId="3CBCE62E" w14:textId="77777777" w:rsidR="004F138D" w:rsidRDefault="00000000">
      <w:pPr>
        <w:rPr>
          <w:rFonts w:ascii="仿宋" w:eastAsia="仿宋" w:hAnsi="仿宋" w:hint="eastAsia"/>
          <w:sz w:val="24"/>
        </w:rPr>
      </w:pPr>
      <w:r>
        <w:rPr>
          <w:rFonts w:ascii="仿宋" w:eastAsia="仿宋" w:hAnsi="仿宋" w:hint="eastAsia"/>
          <w:sz w:val="24"/>
        </w:rPr>
        <w:t>处方：</w:t>
      </w:r>
    </w:p>
    <w:p w14:paraId="35D743B6" w14:textId="77777777" w:rsidR="004F138D" w:rsidRDefault="00000000">
      <w:pPr>
        <w:rPr>
          <w:rFonts w:ascii="仿宋" w:eastAsia="仿宋" w:hAnsi="仿宋" w:hint="eastAsia"/>
          <w:sz w:val="24"/>
        </w:rPr>
      </w:pPr>
      <w:r>
        <w:rPr>
          <w:rFonts w:ascii="仿宋" w:eastAsia="仿宋" w:hAnsi="仿宋" w:hint="eastAsia"/>
          <w:sz w:val="24"/>
        </w:rPr>
        <w:t>熟地黄15g,(盐)菟丝子10g,盐续断15g,千斤拔15g,乌药10g,(燀)苦杏仁10g,法半夏10g,栀子10g,木瓜15g,桔梗10g,知母10g,甘草片6g,(盐)益智10g,(燀)桃仁10g,(盐)杜仲10g,茯苓15g,枸杞子10g,山茱萸10g</w:t>
      </w:r>
    </w:p>
    <w:p w14:paraId="1E4D5E28" w14:textId="77777777" w:rsidR="004F138D" w:rsidRDefault="00000000">
      <w:pPr>
        <w:rPr>
          <w:rFonts w:ascii="仿宋" w:eastAsia="仿宋" w:hAnsi="仿宋" w:hint="eastAsia"/>
          <w:sz w:val="24"/>
        </w:rPr>
      </w:pPr>
      <w:r>
        <w:rPr>
          <w:rFonts w:ascii="仿宋" w:eastAsia="仿宋" w:hAnsi="仿宋" w:hint="eastAsia"/>
          <w:sz w:val="24"/>
        </w:rPr>
        <w:t>7付，水煎服，日1付。</w:t>
      </w:r>
    </w:p>
    <w:p w14:paraId="1921F17C" w14:textId="77777777" w:rsidR="004F138D" w:rsidRDefault="00000000">
      <w:pPr>
        <w:rPr>
          <w:rFonts w:ascii="仿宋" w:eastAsia="仿宋" w:hAnsi="仿宋" w:hint="eastAsia"/>
          <w:sz w:val="24"/>
        </w:rPr>
      </w:pPr>
      <w:r>
        <w:rPr>
          <w:rFonts w:ascii="仿宋" w:eastAsia="仿宋" w:hAnsi="仿宋" w:hint="eastAsia"/>
          <w:sz w:val="24"/>
        </w:rPr>
        <w:t>方义：方中用熟地为主，甘温滋肾以填真阴;辅以山茱萸，枸杞子养肝肾，合主药以加强滋肾阴而养肝血之效;佐以茯苓益气健脾祛湿，合而有滋肾养肝益脾之功。菟丝子、盐续断、杜仲滋补肝肾，千斤拔强筋壮骨,(燀)桃仁、苦杏仁润肠通便、益智仁暖肾缩尿固精，乌药温肾散寒,知母滋阴降火，桔梗宣肺祛痰，栀子泻火解毒，木瓜通络止痛，甘草调和诸药。患者仍有咯痰，予法半夏燥湿化痰，上药共奏滋阴补肾，健脾祛除湿，宣肺祛痰之功。</w:t>
      </w:r>
    </w:p>
    <w:p w14:paraId="4639EA6D" w14:textId="77777777" w:rsidR="004F138D" w:rsidRDefault="004F138D">
      <w:pPr>
        <w:rPr>
          <w:rFonts w:ascii="仿宋" w:eastAsia="仿宋" w:hAnsi="仿宋" w:hint="eastAsia"/>
          <w:sz w:val="24"/>
        </w:rPr>
      </w:pPr>
    </w:p>
    <w:p w14:paraId="36E34345" w14:textId="77777777" w:rsidR="004F138D" w:rsidRDefault="00000000">
      <w:pPr>
        <w:rPr>
          <w:rFonts w:ascii="仿宋" w:eastAsia="仿宋" w:hAnsi="仿宋" w:hint="eastAsia"/>
          <w:sz w:val="24"/>
        </w:rPr>
      </w:pPr>
      <w:r>
        <w:rPr>
          <w:rFonts w:ascii="仿宋" w:eastAsia="仿宋" w:hAnsi="仿宋" w:hint="eastAsia"/>
          <w:sz w:val="24"/>
        </w:rPr>
        <w:t>2022/07/21</w:t>
      </w:r>
    </w:p>
    <w:p w14:paraId="47988894" w14:textId="77777777" w:rsidR="004F138D" w:rsidRDefault="00000000">
      <w:pPr>
        <w:rPr>
          <w:rFonts w:ascii="仿宋" w:eastAsia="仿宋" w:hAnsi="仿宋" w:hint="eastAsia"/>
          <w:sz w:val="24"/>
        </w:rPr>
      </w:pPr>
      <w:r>
        <w:rPr>
          <w:rFonts w:ascii="仿宋" w:eastAsia="仿宋" w:hAnsi="仿宋" w:hint="eastAsia"/>
          <w:sz w:val="24"/>
        </w:rPr>
        <w:t>患者诉双下肢水肿消失，稍口干无咽痛、咳嗽、咯痰，便秘减轻，无肢体酸痛。舌淡，苔少，脉沉细。复查尿常规：蛋白+-，隐血-。</w:t>
      </w:r>
    </w:p>
    <w:p w14:paraId="41BC7FCA" w14:textId="77777777" w:rsidR="004F138D" w:rsidRDefault="00000000">
      <w:pPr>
        <w:rPr>
          <w:rFonts w:ascii="仿宋" w:eastAsia="仿宋" w:hAnsi="仿宋" w:hint="eastAsia"/>
          <w:sz w:val="24"/>
        </w:rPr>
      </w:pPr>
      <w:r>
        <w:rPr>
          <w:rFonts w:ascii="仿宋" w:eastAsia="仿宋" w:hAnsi="仿宋" w:hint="eastAsia"/>
          <w:sz w:val="24"/>
        </w:rPr>
        <w:t>处方：</w:t>
      </w:r>
    </w:p>
    <w:p w14:paraId="777F430B" w14:textId="77777777" w:rsidR="004F138D" w:rsidRDefault="00000000">
      <w:pPr>
        <w:rPr>
          <w:rFonts w:ascii="仿宋" w:eastAsia="仿宋" w:hAnsi="仿宋" w:hint="eastAsia"/>
          <w:sz w:val="24"/>
        </w:rPr>
      </w:pPr>
      <w:r>
        <w:rPr>
          <w:rFonts w:ascii="仿宋" w:eastAsia="仿宋" w:hAnsi="仿宋" w:hint="eastAsia"/>
          <w:sz w:val="24"/>
        </w:rPr>
        <w:t>熟地黄15g,山茱萸10g,(盐)菟丝子10g,盐续断15g,千斤拔15g,乌药10g,(燀)苦杏仁10g,芡实15g,甘草片6g,(盐)益智仁10g,(燀)桃仁10g,(盐)杜仲10g,茯苓15g,枸杞子10g.</w:t>
      </w:r>
    </w:p>
    <w:p w14:paraId="683BF4F4" w14:textId="77777777" w:rsidR="004F138D" w:rsidRDefault="00000000">
      <w:pPr>
        <w:rPr>
          <w:rFonts w:ascii="仿宋" w:eastAsia="仿宋" w:hAnsi="仿宋" w:hint="eastAsia"/>
          <w:sz w:val="24"/>
        </w:rPr>
      </w:pPr>
      <w:r>
        <w:rPr>
          <w:rFonts w:ascii="仿宋" w:eastAsia="仿宋" w:hAnsi="仿宋" w:hint="eastAsia"/>
          <w:sz w:val="24"/>
        </w:rPr>
        <w:t>7付，水煎服，日1付。</w:t>
      </w:r>
    </w:p>
    <w:p w14:paraId="5F312D80" w14:textId="77777777" w:rsidR="004F138D" w:rsidRDefault="00000000">
      <w:pPr>
        <w:rPr>
          <w:rFonts w:ascii="仿宋" w:eastAsia="仿宋" w:hAnsi="仿宋" w:hint="eastAsia"/>
          <w:sz w:val="24"/>
        </w:rPr>
      </w:pPr>
      <w:r>
        <w:rPr>
          <w:rFonts w:ascii="仿宋" w:eastAsia="仿宋" w:hAnsi="仿宋" w:hint="eastAsia"/>
          <w:sz w:val="24"/>
        </w:rPr>
        <w:t>方义：方中用熟地为主，甘温滋肾以填真阴;辅以山茱萸，枸杞子养肝肾，合主药以加强滋肾阴而养肝血之效;佐以茯苓益气健脾祛湿，合而有滋肾养肝益脾之功。菟丝子、盐续断、杜仲滋补肝肾，千斤拔强筋壮骨,(燀)桃仁、苦杏仁润肠通便、益智仁暖肾缩尿固精，乌药温肾散寒,甘草调和诸药。患者无咽痛、咳嗽、咯痰，肢体酸痛症状，祛知母、桔梗、栀子、木瓜、法半夏，加芡实益肾固精，上药共奏滋阴补肾，健脾祛除湿之功。</w:t>
      </w:r>
    </w:p>
    <w:p w14:paraId="7CAB60D0" w14:textId="77777777" w:rsidR="004F138D" w:rsidRDefault="004F138D">
      <w:pPr>
        <w:rPr>
          <w:rFonts w:ascii="仿宋" w:eastAsia="仿宋" w:hAnsi="仿宋" w:hint="eastAsia"/>
          <w:sz w:val="24"/>
        </w:rPr>
      </w:pPr>
    </w:p>
    <w:p w14:paraId="55ADF92E" w14:textId="77777777" w:rsidR="004F138D" w:rsidRDefault="00000000">
      <w:pPr>
        <w:rPr>
          <w:rFonts w:ascii="仿宋" w:eastAsia="仿宋" w:hAnsi="仿宋" w:hint="eastAsia"/>
          <w:sz w:val="24"/>
        </w:rPr>
      </w:pPr>
      <w:r>
        <w:rPr>
          <w:rFonts w:ascii="仿宋" w:eastAsia="仿宋" w:hAnsi="仿宋" w:hint="eastAsia"/>
          <w:sz w:val="24"/>
        </w:rPr>
        <w:t>心得体会：</w:t>
      </w:r>
      <w:bookmarkStart w:id="6" w:name="OLE_LINK1"/>
    </w:p>
    <w:p w14:paraId="0E3D5007" w14:textId="77777777" w:rsidR="004F138D" w:rsidRDefault="00000000">
      <w:pPr>
        <w:rPr>
          <w:rFonts w:ascii="仿宋" w:eastAsia="仿宋" w:hAnsi="仿宋" w:hint="eastAsia"/>
          <w:sz w:val="24"/>
        </w:rPr>
      </w:pPr>
      <w:r>
        <w:rPr>
          <w:rFonts w:ascii="仿宋" w:eastAsia="仿宋" w:hAnsi="仿宋" w:hint="eastAsia"/>
          <w:sz w:val="24"/>
        </w:rPr>
        <w:t xml:space="preserve">　　</w:t>
      </w:r>
      <w:bookmarkEnd w:id="6"/>
      <w:r>
        <w:rPr>
          <w:rFonts w:ascii="仿宋" w:eastAsia="仿宋" w:hAnsi="仿宋" w:hint="eastAsia"/>
          <w:sz w:val="24"/>
        </w:rPr>
        <w:t>本证属中医学水肿范畴，多因感受外邪、饮食失调或劳倦过度，使肺失通调、脾失转输、肾失开合、膀胱气化不利，导致</w:t>
      </w:r>
      <w:bookmarkStart w:id="7" w:name="OLE_LINK3"/>
      <w:r>
        <w:rPr>
          <w:rFonts w:ascii="仿宋" w:eastAsia="仿宋" w:hAnsi="仿宋" w:hint="eastAsia"/>
          <w:sz w:val="24"/>
        </w:rPr>
        <w:t>体内水液潴留，泛溢肌肤，而致水肿</w:t>
      </w:r>
      <w:bookmarkEnd w:id="7"/>
      <w:r>
        <w:rPr>
          <w:rFonts w:ascii="仿宋" w:eastAsia="仿宋" w:hAnsi="仿宋" w:hint="eastAsia"/>
          <w:sz w:val="24"/>
        </w:rPr>
        <w:t>。</w:t>
      </w:r>
    </w:p>
    <w:p w14:paraId="6133C8C0" w14:textId="77777777" w:rsidR="004F138D" w:rsidRDefault="00000000">
      <w:pPr>
        <w:rPr>
          <w:rFonts w:ascii="仿宋" w:eastAsia="仿宋" w:hAnsi="仿宋" w:hint="eastAsia"/>
          <w:sz w:val="24"/>
        </w:rPr>
      </w:pPr>
      <w:r>
        <w:rPr>
          <w:rFonts w:ascii="仿宋" w:eastAsia="仿宋" w:hAnsi="仿宋" w:hint="eastAsia"/>
          <w:sz w:val="24"/>
        </w:rPr>
        <w:t xml:space="preserve">　　本案患者双下肢水肿，腰膝酸痛，便秘。舌淡，苔少，脉沉细。脾肾两虚，脾不能运化水湿，肾不主水，故体内水液潴留，泛溢肌肤，而致水肿，肾虚，加之水液潴留，血行不畅，不通则痛，故见腰膝酸痛，阴液虚，不能滋润大肠，故见便秘，舌淡，苔少，脉沉细。均为脾肾两虚之象。诊其为水肿证属脾肾两虚型。治宜滋阴补肾，健脾祛湿，通络止痛。拟左归饮加减，方中用熟地为主，甘温滋肾以填真阴;辅以山茱萸，枸杞子养肝肾，合主药以加强滋肾阴而养肝血之效;</w:t>
      </w:r>
      <w:r>
        <w:rPr>
          <w:rFonts w:ascii="仿宋" w:eastAsia="仿宋" w:hAnsi="仿宋" w:hint="eastAsia"/>
          <w:sz w:val="24"/>
        </w:rPr>
        <w:lastRenderedPageBreak/>
        <w:t>佐以茯苓益气健脾祛湿，法半夏健脾燥湿，合而有滋肾养肝益脾之功。菟丝子、盐续断、杜仲滋补肝肾，千斤拔强筋壮骨,(燀)桃仁、苦杏仁润肠通便、益智仁暖肾缩尿固精，乌药温肾散寒,全蝎通络止痛，甘草调和诸药。后期感染受风邪而致咳嗽，经加入知母、栀子、桔梗、法半夏等宣肺清热止咳后好转。经上述治疗患者水肿、咳嗽症状消失，病情好转。</w:t>
      </w:r>
    </w:p>
    <w:p w14:paraId="1AA94E09" w14:textId="77777777" w:rsidR="004F138D" w:rsidRDefault="004F138D">
      <w:pPr>
        <w:rPr>
          <w:rFonts w:ascii="仿宋" w:eastAsia="仿宋" w:hAnsi="仿宋" w:hint="eastAsia"/>
          <w:sz w:val="24"/>
        </w:rPr>
      </w:pPr>
    </w:p>
    <w:p w14:paraId="6C237267" w14:textId="77777777" w:rsidR="004F138D" w:rsidRDefault="00000000">
      <w:pPr>
        <w:rPr>
          <w:rFonts w:ascii="仿宋" w:eastAsia="仿宋" w:hAnsi="仿宋" w:hint="eastAsia"/>
          <w:sz w:val="24"/>
        </w:rPr>
      </w:pPr>
      <w:r>
        <w:rPr>
          <w:rFonts w:ascii="仿宋" w:eastAsia="仿宋" w:hAnsi="仿宋" w:hint="eastAsia"/>
          <w:sz w:val="24"/>
        </w:rPr>
        <w:t xml:space="preserve">                                                   签 名：龙韵</w:t>
      </w:r>
    </w:p>
    <w:p w14:paraId="26E8D008" w14:textId="77777777" w:rsidR="004F138D" w:rsidRDefault="00000000">
      <w:pPr>
        <w:ind w:firstLineChars="2400" w:firstLine="5760"/>
        <w:rPr>
          <w:rFonts w:ascii="仿宋" w:eastAsia="仿宋" w:hAnsi="仿宋" w:hint="eastAsia"/>
          <w:sz w:val="24"/>
        </w:rPr>
      </w:pPr>
      <w:r>
        <w:rPr>
          <w:rFonts w:ascii="仿宋" w:eastAsia="仿宋" w:hAnsi="仿宋" w:hint="eastAsia"/>
          <w:sz w:val="24"/>
        </w:rPr>
        <w:t>2022年07月30 日</w:t>
      </w:r>
    </w:p>
    <w:p w14:paraId="4C818B10" w14:textId="77777777" w:rsidR="004F138D" w:rsidRDefault="004F138D">
      <w:pPr>
        <w:ind w:firstLineChars="2700" w:firstLine="5670"/>
      </w:pPr>
    </w:p>
    <w:sectPr w:rsidR="004F138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Wingdings 2">
    <w:altName w:val="Wingdings"/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仿宋_GB2312">
    <w:altName w:val="仿宋"/>
    <w:panose1 w:val="0201060903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commondata" w:val="eyJoZGlkIjoiOGRjMzRkMmMyNzNmMzhiNGE5ZTNlOTk3ZjhhZWQ2YzAifQ=="/>
  </w:docVars>
  <w:rsids>
    <w:rsidRoot w:val="00AE1518"/>
    <w:rsid w:val="000B4C7A"/>
    <w:rsid w:val="001F05DC"/>
    <w:rsid w:val="00221F77"/>
    <w:rsid w:val="00234723"/>
    <w:rsid w:val="004E2F42"/>
    <w:rsid w:val="004F138D"/>
    <w:rsid w:val="00594948"/>
    <w:rsid w:val="006B5CE7"/>
    <w:rsid w:val="00892677"/>
    <w:rsid w:val="009F6CF7"/>
    <w:rsid w:val="00A90D2C"/>
    <w:rsid w:val="00AE1518"/>
    <w:rsid w:val="00C92EDA"/>
    <w:rsid w:val="03154349"/>
    <w:rsid w:val="0EF17BB5"/>
    <w:rsid w:val="1204324B"/>
    <w:rsid w:val="13802B83"/>
    <w:rsid w:val="144074D3"/>
    <w:rsid w:val="1CCC753E"/>
    <w:rsid w:val="23BE596D"/>
    <w:rsid w:val="25030D79"/>
    <w:rsid w:val="25E91DE4"/>
    <w:rsid w:val="28D72CA8"/>
    <w:rsid w:val="28DD18A0"/>
    <w:rsid w:val="28E523A5"/>
    <w:rsid w:val="2CC45C93"/>
    <w:rsid w:val="39EA0BDE"/>
    <w:rsid w:val="3AE14C9C"/>
    <w:rsid w:val="3BEA17A1"/>
    <w:rsid w:val="443F6D67"/>
    <w:rsid w:val="49CD2CFE"/>
    <w:rsid w:val="50426E26"/>
    <w:rsid w:val="50921911"/>
    <w:rsid w:val="52752335"/>
    <w:rsid w:val="59240919"/>
    <w:rsid w:val="5A9F3A8E"/>
    <w:rsid w:val="622D5F2B"/>
    <w:rsid w:val="62A63A42"/>
    <w:rsid w:val="62CF48CB"/>
    <w:rsid w:val="685A7A07"/>
    <w:rsid w:val="6F431177"/>
    <w:rsid w:val="71DF3CD2"/>
    <w:rsid w:val="72BA69A5"/>
    <w:rsid w:val="7CAA17A8"/>
    <w:rsid w:val="7D7E136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23D937B"/>
  <w15:docId w15:val="{0A67799D-0F42-4B88-ADFE-5A0F605BD7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autoRedefine/>
    <w:qFormat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semiHidden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semiHidden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semiHidden/>
    <w:qFormat/>
    <w:rPr>
      <w:rFonts w:ascii="Times New Roman" w:hAnsi="Times New Roman"/>
      <w:kern w:val="2"/>
      <w:sz w:val="18"/>
      <w:szCs w:val="18"/>
    </w:rPr>
  </w:style>
  <w:style w:type="character" w:customStyle="1" w:styleId="a4">
    <w:name w:val="页脚 字符"/>
    <w:basedOn w:val="a0"/>
    <w:link w:val="a3"/>
    <w:uiPriority w:val="99"/>
    <w:semiHidden/>
    <w:qFormat/>
    <w:rPr>
      <w:rFonts w:ascii="Times New Roman" w:hAnsi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545</Words>
  <Characters>3113</Characters>
  <Application>Microsoft Office Word</Application>
  <DocSecurity>0</DocSecurity>
  <Lines>25</Lines>
  <Paragraphs>7</Paragraphs>
  <ScaleCrop>false</ScaleCrop>
  <Company>MS</Company>
  <LinksUpToDate>false</LinksUpToDate>
  <CharactersWithSpaces>3651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苏启福</dc:creator>
  <cp:lastModifiedBy>覃超</cp:lastModifiedBy>
  <cp:revision>5</cp:revision>
  <dcterms:created xsi:type="dcterms:W3CDTF">2018-11-30T00:26:00Z</dcterms:created>
  <dcterms:modified xsi:type="dcterms:W3CDTF">2024-08-01T07:53:00Z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B56F32C1F8AB47E982430D3431036420</vt:lpwstr>
  </property>
</Properties>
</file>