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7EDA4" w14:textId="77777777" w:rsidR="00DC7988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11148C0A" w14:textId="77777777" w:rsidR="00DC7988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C4D1ED8" w14:textId="77777777" w:rsidR="00DC7988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15A51BB0" w14:textId="77777777" w:rsidR="00DC7988" w:rsidRDefault="00DC7988">
      <w:pPr>
        <w:rPr>
          <w:rFonts w:ascii="仿宋_GB2312" w:eastAsia="仿宋_GB2312"/>
        </w:rPr>
      </w:pPr>
    </w:p>
    <w:p w14:paraId="7A23F2E5" w14:textId="1322CAA9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患者姓名：黄</w:t>
      </w:r>
      <w:r w:rsidR="00247B96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　　　性别：男          出生日期：1963年4月20日</w:t>
      </w:r>
    </w:p>
    <w:p w14:paraId="502A31BA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就诊日期：2021/11/4     初诊      发病节气：霜降</w:t>
      </w:r>
    </w:p>
    <w:p w14:paraId="7DC29431" w14:textId="77777777" w:rsidR="00DC7988" w:rsidRDefault="00DC7988">
      <w:pPr>
        <w:rPr>
          <w:rFonts w:ascii="仿宋" w:eastAsia="仿宋" w:hAnsi="仿宋" w:hint="eastAsia"/>
          <w:sz w:val="24"/>
        </w:rPr>
      </w:pPr>
    </w:p>
    <w:p w14:paraId="2CBC2406" w14:textId="77777777" w:rsidR="00DC7988" w:rsidRDefault="00DC7988">
      <w:pPr>
        <w:rPr>
          <w:rFonts w:ascii="仿宋" w:eastAsia="仿宋" w:hAnsi="仿宋" w:hint="eastAsia"/>
          <w:sz w:val="24"/>
        </w:rPr>
      </w:pPr>
    </w:p>
    <w:p w14:paraId="48BEB659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主诉：全身水肿2月。</w:t>
      </w:r>
    </w:p>
    <w:p w14:paraId="576648B3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现病史：患者自述2个月前无明显诱因下出现双下肢水肿，腰膝酸痛，每日尿量约700-1200ml/日，无恶心、呕吐等症，病后曾两次至当地医院住院，行肾脏穿刺活检术（具体不祥），查尿蛋白2-3+，</w:t>
      </w:r>
      <w:bookmarkStart w:id="0" w:name="OLE_LINK7"/>
      <w:r>
        <w:rPr>
          <w:rFonts w:ascii="仿宋" w:eastAsia="仿宋" w:hAnsi="仿宋" w:hint="eastAsia"/>
          <w:sz w:val="24"/>
        </w:rPr>
        <w:t>血常规及肝功能正常，彩超示双肾弥漫性病变，肾功能正常。</w:t>
      </w:r>
      <w:bookmarkEnd w:id="0"/>
      <w:r>
        <w:rPr>
          <w:rFonts w:ascii="仿宋" w:eastAsia="仿宋" w:hAnsi="仿宋" w:hint="eastAsia"/>
          <w:sz w:val="24"/>
        </w:rPr>
        <w:t>诊断为慢性肾小球肾炎。经治疗后病情好转出院（具体治疗不详）。出院后病情反复，水肿逐渐加重，在当地医院予利尿消肿、改善循环、护胃、降压、调脂等对症支持治疗。经治疗后患者症状稍好转，但四肢水肿仍不能完全消退，患者及其家属要求转上级医院进一步治疗，来诊时症见：</w:t>
      </w:r>
      <w:bookmarkStart w:id="1" w:name="OLE_LINK2"/>
      <w:r>
        <w:rPr>
          <w:rFonts w:ascii="仿宋" w:eastAsia="仿宋" w:hAnsi="仿宋" w:hint="eastAsia"/>
          <w:sz w:val="24"/>
        </w:rPr>
        <w:t>双下肢水肿，腰膝酸痛，便秘。</w:t>
      </w:r>
      <w:bookmarkStart w:id="2" w:name="OLE_LINK4"/>
      <w:bookmarkStart w:id="3" w:name="OLE_LINK8"/>
      <w:r>
        <w:rPr>
          <w:rFonts w:ascii="仿宋" w:eastAsia="仿宋" w:hAnsi="仿宋" w:hint="eastAsia"/>
          <w:sz w:val="24"/>
        </w:rPr>
        <w:t>舌淡，苔少，脉沉细。</w:t>
      </w:r>
      <w:bookmarkEnd w:id="1"/>
      <w:bookmarkEnd w:id="2"/>
    </w:p>
    <w:bookmarkEnd w:id="3"/>
    <w:p w14:paraId="09FFE91A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399E3767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05C043A9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36.3℃，P85次/分，R20次/分，BP119/85mmHg，神清，精神可，正常面容，咽不红，扁桃体无肿大，颈静脉无怒张。双肺呼吸音粗，双肺未闻及明显干湿性啰音。心界不大，HR85次/分，律齐，无明显病理性杂音。腹部平软，全腹无压痛及反跳痛，肝脾肋下未及，肝肾区无叩击痛，移动性浊音（-），肠鸣音正常，约6次/分。双下肢轻度凹陷性水肿。舌淡，苔少，脉沉细。</w:t>
      </w:r>
    </w:p>
    <w:p w14:paraId="3BF06AAF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辅助检查：尿常规：蛋白2+，隐血-。肾功能、血常规、肝功能未见异常。彩超示双肾弥漫性病变。（2021-9-26）</w:t>
      </w:r>
    </w:p>
    <w:p w14:paraId="11398F92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68459F44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</w:t>
      </w:r>
    </w:p>
    <w:p w14:paraId="51FBDBA1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</w:t>
      </w:r>
    </w:p>
    <w:p w14:paraId="462586DB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</w:t>
      </w:r>
      <w:bookmarkStart w:id="4" w:name="OLE_LINK5"/>
      <w:r>
        <w:rPr>
          <w:rFonts w:ascii="仿宋" w:eastAsia="仿宋" w:hAnsi="仿宋" w:hint="eastAsia"/>
          <w:sz w:val="24"/>
        </w:rPr>
        <w:t>滋阴补肾，健脾祛湿，通络止痛</w:t>
      </w:r>
      <w:bookmarkEnd w:id="4"/>
      <w:r>
        <w:rPr>
          <w:rFonts w:ascii="仿宋" w:eastAsia="仿宋" w:hAnsi="仿宋" w:hint="eastAsia"/>
          <w:sz w:val="24"/>
        </w:rPr>
        <w:t>。</w:t>
      </w:r>
    </w:p>
    <w:p w14:paraId="28B35175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方：左归饮加减</w:t>
      </w:r>
    </w:p>
    <w:p w14:paraId="0248BD70" w14:textId="77777777" w:rsidR="00DC7988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熟地黄15g,(盐)菟丝子10g,盐续断15g,千斤拔15g,(燀)桃仁10g,(盐)益智10g,甘草片6g,(燀)苦杏仁10g,法半夏10g,乌药10g,全蝎3g,(盐)杜仲10g,茯苓15g,枸杞子10g,山茱萸10g</w:t>
      </w:r>
    </w:p>
    <w:p w14:paraId="3B98338D" w14:textId="77777777" w:rsidR="00DC7988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14付，水煎服，日1付。</w:t>
      </w:r>
    </w:p>
    <w:p w14:paraId="58FE751A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bookmarkStart w:id="5" w:name="OLE_LINK6"/>
      <w:r>
        <w:rPr>
          <w:rFonts w:ascii="仿宋" w:eastAsia="仿宋" w:hAnsi="仿宋" w:hint="eastAsia"/>
          <w:sz w:val="24"/>
        </w:rPr>
        <w:t>方中用熟地为主，甘温滋肾以填真阴;辅以山茱萸，枸杞子养肝肾，合主药以加强滋肾阴而养肝血之效;佐以茯苓益气健脾祛湿，法半夏健脾燥湿，合而有滋肾养肝益脾之功。菟丝子、盐续断、杜仲滋补肝肾，千斤拔强筋壮骨,(燀)桃仁、苦杏仁润肠通便、益智仁暖肾缩尿固精，乌药温肾散寒,全蝎通络止痛，甘草调和诸药。</w:t>
      </w:r>
      <w:bookmarkEnd w:id="5"/>
      <w:r>
        <w:rPr>
          <w:rFonts w:ascii="仿宋" w:eastAsia="仿宋" w:hAnsi="仿宋" w:hint="eastAsia"/>
          <w:sz w:val="24"/>
        </w:rPr>
        <w:t>上药共奏滋阴补肾，健脾祛除湿，通络止痛之功。</w:t>
      </w:r>
    </w:p>
    <w:p w14:paraId="34DF3EDD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737B64A5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2021/11/18 </w:t>
      </w:r>
    </w:p>
    <w:p w14:paraId="5FD10F44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患者诉双下肢水肿减轻，已无腰膝酸痛感，便秘好转，诉口干咽燥。舌淡，苔少，脉沉细。</w:t>
      </w:r>
    </w:p>
    <w:p w14:paraId="72439152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252AED07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熟地黄15g,枸杞子10g,(盐)菟丝子10g,盐续断15g,千斤拔15g,乌药10g,(燀)苦杏仁10g,知母10g,女贞子10g,甘草片6g,(盐)益智仁10g,(燀)桃仁10g,(盐)杜仲10g,茯苓15g,山茱萸10g</w:t>
      </w:r>
    </w:p>
    <w:p w14:paraId="7AD3F14B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7付，水煎服，日1付。</w:t>
      </w:r>
    </w:p>
    <w:p w14:paraId="2FDCBC97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苦杏仁润肠通便、益智仁暖肾缩尿固精，乌药温肾散寒,甘草调和诸药。因无腰膝酸痛感，祛全蝎，患者出现口干咽燥，祛法半夏、加知母滋阴降火、女贞子滋补肝肾，上药共奏滋阴补肾，健脾祛除湿之功。</w:t>
      </w:r>
    </w:p>
    <w:p w14:paraId="423BA786" w14:textId="77777777" w:rsidR="00DC7988" w:rsidRDefault="00DC7988">
      <w:pPr>
        <w:rPr>
          <w:rFonts w:ascii="仿宋" w:eastAsia="仿宋" w:hAnsi="仿宋" w:hint="eastAsia"/>
          <w:sz w:val="24"/>
        </w:rPr>
      </w:pPr>
    </w:p>
    <w:p w14:paraId="0596A224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2021/11/25 </w:t>
      </w:r>
    </w:p>
    <w:p w14:paraId="7ED6E61D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患者诉仍有双下肢水肿减轻，少许咳嗽、咯白痰，仍便秘，诉口干咽燥。舌淡，苔少，脉沉细。</w:t>
      </w:r>
    </w:p>
    <w:p w14:paraId="1546D8BB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59F52A84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熟地黄15g,(酒)苁蓉10g,女贞子10g,知母10g,甘草片6g,(燀)苦杏仁10g,(盐)益智仁10g,乌药10g,(燀)桃仁10g,千斤拔15g,桔梗10g,枸杞子10g,(盐)菟丝子10g,茯苓15g,(盐)杜仲10g,盐续断15g,山茱萸10g</w:t>
      </w:r>
    </w:p>
    <w:p w14:paraId="2D6CE6B7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14付，水煎服，日1付。</w:t>
      </w:r>
    </w:p>
    <w:p w14:paraId="45DBCF60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苦杏仁润肠通便、益智仁暖肾缩尿固精，乌药温肾散寒,知母滋阴降火、女贞子滋补肝肾，甘草调和诸药。患者仍有便秘，加苁蓉润肠通便，患者咳嗽，咯痰，加桔梗宣肺祛痰，上药共奏滋阴补肾，健脾祛除湿，宣肺祛痰之功。</w:t>
      </w:r>
    </w:p>
    <w:p w14:paraId="1CAF6800" w14:textId="77777777" w:rsidR="00DC7988" w:rsidRDefault="00DC7988">
      <w:pPr>
        <w:rPr>
          <w:rFonts w:ascii="仿宋" w:eastAsia="仿宋" w:hAnsi="仿宋" w:hint="eastAsia"/>
          <w:sz w:val="24"/>
        </w:rPr>
      </w:pPr>
    </w:p>
    <w:p w14:paraId="10357E7A" w14:textId="77777777" w:rsidR="00DC7988" w:rsidRDefault="00DC7988">
      <w:pPr>
        <w:rPr>
          <w:rFonts w:ascii="仿宋" w:eastAsia="仿宋" w:hAnsi="仿宋" w:hint="eastAsia"/>
          <w:sz w:val="24"/>
        </w:rPr>
      </w:pPr>
    </w:p>
    <w:p w14:paraId="6F41C3D1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2021/12/9 </w:t>
      </w:r>
    </w:p>
    <w:p w14:paraId="49021D4A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患者诉双下肢水肿减轻，口干咽痛，少许咳嗽、咯白痰，仍便秘减轻，腰膝酸痛减轻。舌淡，苔少，脉沉细。</w:t>
      </w:r>
    </w:p>
    <w:p w14:paraId="712A7D2A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610B9EF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熟地黄15g,(盐)菟丝子10g,盐续断15g,千斤拔15g,乌药10g,(燀)苦杏仁10g,栀子10g,木瓜15g,桔梗10g,知母10g,甘草片6g,(盐)益智仁10g,(燀)桃仁10g,(盐)杜仲10g,茯苓15g,枸杞子10g,山茱萸10g</w:t>
      </w:r>
    </w:p>
    <w:p w14:paraId="4AB9BB19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524B8D8A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苦杏仁润肠通便、益智仁暖肾缩尿固精，乌药温肾散寒,知母滋阴降火，桔梗宣肺祛痰，甘</w:t>
      </w:r>
      <w:r>
        <w:rPr>
          <w:rFonts w:ascii="仿宋" w:eastAsia="仿宋" w:hAnsi="仿宋" w:hint="eastAsia"/>
          <w:sz w:val="24"/>
        </w:rPr>
        <w:lastRenderedPageBreak/>
        <w:t>草调和诸药。患者便秘减轻，祛苁蓉，因目前感受风热之邪，予栀子泻火解毒，患者四肢酸痛，予木瓜通络止痛，上药共奏滋阴补肾，健脾祛除湿，宣肺祛痰之功。</w:t>
      </w:r>
    </w:p>
    <w:p w14:paraId="3781D0B5" w14:textId="77777777" w:rsidR="00DC7988" w:rsidRDefault="00DC7988">
      <w:pPr>
        <w:rPr>
          <w:rFonts w:ascii="仿宋" w:eastAsia="仿宋" w:hAnsi="仿宋" w:hint="eastAsia"/>
          <w:color w:val="000000" w:themeColor="text1"/>
          <w:sz w:val="24"/>
        </w:rPr>
      </w:pPr>
    </w:p>
    <w:p w14:paraId="0A3086F9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2021/12/23 </w:t>
      </w:r>
    </w:p>
    <w:p w14:paraId="02B6C26C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患者诉仍有双下肢轻微水肿，口干咽痛减轻，仍有咳嗽、咯白痰，便秘及腰膝酸痛减轻。舌淡，苔少，脉沉细。</w:t>
      </w:r>
    </w:p>
    <w:p w14:paraId="384D530C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977B47A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熟地黄15g,(盐)菟丝子10g,盐续断15g,千斤拔15g,乌药10g,(燀)苦杏仁10g,法半夏10g,栀子10g,木瓜15g,桔梗10g,知母10g,甘草片6g,(盐)益智10g,(燀)桃仁10g,(盐)杜仲10g,茯苓15g,枸杞子10g,山茱萸10g</w:t>
      </w:r>
    </w:p>
    <w:p w14:paraId="505370E1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10付，水煎服，日1付。</w:t>
      </w:r>
    </w:p>
    <w:p w14:paraId="2C1E494C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苦杏仁润肠通便、益智仁暖肾缩尿固精，乌药温肾散寒,知母滋阴降火，桔梗宣肺祛痰，栀子泻火解毒，木瓜通络止痛，甘草调和诸药。患者仍有咯痰，予法半夏燥湿化痰，上药共奏滋阴补肾，健脾祛除湿，宣肺祛痰之功。</w:t>
      </w:r>
    </w:p>
    <w:p w14:paraId="20EEAF1E" w14:textId="77777777" w:rsidR="00DC7988" w:rsidRDefault="00DC7988">
      <w:pPr>
        <w:rPr>
          <w:rFonts w:ascii="仿宋" w:eastAsia="仿宋" w:hAnsi="仿宋" w:hint="eastAsia"/>
          <w:sz w:val="24"/>
        </w:rPr>
      </w:pPr>
    </w:p>
    <w:p w14:paraId="7FC0E8D0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2022/1/6</w:t>
      </w:r>
    </w:p>
    <w:p w14:paraId="26B06861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患者诉双下肢水肿消失，稍口干无咽痛、咳嗽、咯痰，便秘减轻，无肢体酸痛。舌淡，苔少，脉沉细。复查尿常规：蛋白+-，隐血-。</w:t>
      </w:r>
    </w:p>
    <w:p w14:paraId="58A10B9B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5472641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熟地黄15g,山茱萸10g,(盐)菟丝子10g,盐续断15g,千斤拔15g,乌药10g,(燀)苦杏仁10g,芡实15g,甘草片6g,(盐)益智仁10g,(燀)桃仁10g,(盐)杜仲10g,茯苓15g,枸杞子10g</w:t>
      </w:r>
    </w:p>
    <w:p w14:paraId="05936981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苦杏仁润肠通便、益智仁暖肾缩尿固精，乌药温肾散寒,甘草调和诸药。患者无咽痛、咳嗽、咯痰，肢体酸痛症状，祛知母、桔梗、栀子、木瓜、法半夏，加芡实益肾固精，上药共奏滋阴补肾，健脾祛除湿之功。</w:t>
      </w:r>
    </w:p>
    <w:p w14:paraId="03431DD5" w14:textId="77777777" w:rsidR="00DC7988" w:rsidRDefault="00DC7988">
      <w:pPr>
        <w:rPr>
          <w:rFonts w:ascii="仿宋" w:eastAsia="仿宋" w:hAnsi="仿宋" w:hint="eastAsia"/>
          <w:sz w:val="24"/>
        </w:rPr>
      </w:pPr>
    </w:p>
    <w:p w14:paraId="40DC2F0C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6" w:name="OLE_LINK1"/>
    </w:p>
    <w:p w14:paraId="5A05C1D1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慢性肾炎</w:t>
      </w:r>
      <w:bookmarkEnd w:id="6"/>
      <w:r>
        <w:rPr>
          <w:rFonts w:ascii="仿宋" w:eastAsia="仿宋" w:hAnsi="仿宋" w:hint="eastAsia"/>
          <w:sz w:val="24"/>
        </w:rPr>
        <w:t>是以肾脏慢性炎症改变为特征的一种常见疾病，表现为水肿、高血压、蛋白尿、血尿及管型尿等症状。本证属中医学水肿范畴，多因感受外邪、饮食失调或劳倦过度，使肺失通调、脾失转输、肾失开合、膀胱气化不利，导致</w:t>
      </w:r>
      <w:bookmarkStart w:id="7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7"/>
      <w:r>
        <w:rPr>
          <w:rFonts w:ascii="仿宋" w:eastAsia="仿宋" w:hAnsi="仿宋" w:hint="eastAsia"/>
          <w:sz w:val="24"/>
        </w:rPr>
        <w:t>。</w:t>
      </w:r>
    </w:p>
    <w:p w14:paraId="29E95355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双下肢水肿，腰膝酸痛，便秘。舌淡，苔少，脉沉细。脾肾两虚，脾不能运化水湿，肾不主水，故体内水液潴留，泛溢肌肤，而致水肿，肾虚，加之水液潴留，血行不畅，不通则痛，故见腰膝酸痛，阴液虚，不能滋润大肠，故见便秘，舌淡，苔少，脉沉细。均为脾肾两虚之象。诊其为水肿证属脾肾两虚型。治宜滋阴补肾，健脾祛湿，通络止痛。拟左归饮加减，方中用熟地为主，甘温滋肾以填真阴;辅以山茱萸，枸杞子养肝肾，合主药以加强滋肾阴而养肝血之效;</w:t>
      </w:r>
      <w:r>
        <w:rPr>
          <w:rFonts w:ascii="仿宋" w:eastAsia="仿宋" w:hAnsi="仿宋" w:hint="eastAsia"/>
          <w:sz w:val="24"/>
        </w:rPr>
        <w:lastRenderedPageBreak/>
        <w:t>佐以茯苓益气健脾祛湿，法半夏健脾燥湿，合而有滋肾养肝益脾之功。菟丝子、盐续断、杜仲滋补肝肾，千斤拔强筋壮骨,(燀)桃仁、苦杏仁润肠通便、益智仁暖肾缩尿固精，乌药温肾散寒,全蝎通络止痛，甘草调和诸药。后期感染受风邪而致咳嗽，经加入知母、栀子、桔梗、法半夏等宣肺清热止咳后好转。经上述治疗患者水肿、咳嗽症状消失，病情好转。</w:t>
      </w:r>
    </w:p>
    <w:p w14:paraId="772EA6A3" w14:textId="77777777" w:rsidR="00DC7988" w:rsidRDefault="00DC7988">
      <w:pPr>
        <w:rPr>
          <w:rFonts w:ascii="仿宋" w:eastAsia="仿宋" w:hAnsi="仿宋" w:hint="eastAsia"/>
          <w:sz w:val="24"/>
        </w:rPr>
      </w:pPr>
    </w:p>
    <w:p w14:paraId="53BBB559" w14:textId="77777777" w:rsidR="00DC798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6328F42B" w14:textId="77777777" w:rsidR="00DC7988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年1 月29 日</w:t>
      </w:r>
    </w:p>
    <w:p w14:paraId="352BF17C" w14:textId="77777777" w:rsidR="00DC7988" w:rsidRDefault="00DC7988">
      <w:pPr>
        <w:ind w:firstLineChars="2700" w:firstLine="5670"/>
      </w:pPr>
    </w:p>
    <w:sectPr w:rsidR="00DC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Courier New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421FA"/>
    <w:rsid w:val="000B4C7A"/>
    <w:rsid w:val="001F05DC"/>
    <w:rsid w:val="00247B96"/>
    <w:rsid w:val="00AE1518"/>
    <w:rsid w:val="00BC6719"/>
    <w:rsid w:val="00C143E6"/>
    <w:rsid w:val="00C92EDA"/>
    <w:rsid w:val="00DC7988"/>
    <w:rsid w:val="00ED73F9"/>
    <w:rsid w:val="03154349"/>
    <w:rsid w:val="0EF17BB5"/>
    <w:rsid w:val="1204324B"/>
    <w:rsid w:val="13802B83"/>
    <w:rsid w:val="144074D3"/>
    <w:rsid w:val="1CCC753E"/>
    <w:rsid w:val="21772621"/>
    <w:rsid w:val="23BE596D"/>
    <w:rsid w:val="25030D79"/>
    <w:rsid w:val="25E91DE4"/>
    <w:rsid w:val="28D72CA8"/>
    <w:rsid w:val="28E523A5"/>
    <w:rsid w:val="29FE796E"/>
    <w:rsid w:val="2CC45C93"/>
    <w:rsid w:val="39EA0BDE"/>
    <w:rsid w:val="3AE14C9C"/>
    <w:rsid w:val="443F6D67"/>
    <w:rsid w:val="49CD2CFE"/>
    <w:rsid w:val="50426E26"/>
    <w:rsid w:val="50921911"/>
    <w:rsid w:val="51A95FC7"/>
    <w:rsid w:val="52752335"/>
    <w:rsid w:val="59240919"/>
    <w:rsid w:val="5A9F3A8E"/>
    <w:rsid w:val="5E906AB0"/>
    <w:rsid w:val="622D5F2B"/>
    <w:rsid w:val="64C31340"/>
    <w:rsid w:val="6F431177"/>
    <w:rsid w:val="72BA69A5"/>
    <w:rsid w:val="7CAA17A8"/>
    <w:rsid w:val="7D7E1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8E60"/>
  <w15:docId w15:val="{2C1A8B42-EC64-4273-9F9F-63180F9D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544</Words>
  <Characters>3102</Characters>
  <Application>Microsoft Office Word</Application>
  <DocSecurity>0</DocSecurity>
  <Lines>25</Lines>
  <Paragraphs>7</Paragraphs>
  <ScaleCrop>false</ScaleCrop>
  <Company>MS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509F0DAFCE1F49A5BFB775A0C9AAF857_12</vt:lpwstr>
  </property>
</Properties>
</file>