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22372" w14:textId="77777777" w:rsidR="004606A7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7446AAD2" w14:textId="77777777" w:rsidR="004606A7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56143565" w14:textId="77777777" w:rsidR="004606A7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60514E50" w14:textId="77777777" w:rsidR="004606A7" w:rsidRDefault="004606A7">
      <w:pPr>
        <w:rPr>
          <w:rFonts w:ascii="仿宋_GB2312" w:eastAsia="仿宋_GB2312"/>
        </w:rPr>
      </w:pPr>
    </w:p>
    <w:p w14:paraId="2A363F1C" w14:textId="6F899E38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患者姓名：张</w:t>
      </w:r>
      <w:r w:rsidR="00B67FED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性别：男             出生日期：1986年2月23日</w:t>
      </w:r>
    </w:p>
    <w:p w14:paraId="7E1FEC29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就诊日期：2021/7/29   初诊            发病节气：大暑</w:t>
      </w:r>
    </w:p>
    <w:p w14:paraId="29B3DCAE" w14:textId="77777777" w:rsidR="004606A7" w:rsidRDefault="004606A7">
      <w:pPr>
        <w:rPr>
          <w:rFonts w:ascii="仿宋" w:eastAsia="仿宋" w:hAnsi="仿宋" w:hint="eastAsia"/>
          <w:sz w:val="24"/>
        </w:rPr>
      </w:pPr>
    </w:p>
    <w:p w14:paraId="7425B562" w14:textId="77777777" w:rsidR="004606A7" w:rsidRDefault="004606A7">
      <w:pPr>
        <w:rPr>
          <w:rFonts w:ascii="仿宋" w:eastAsia="仿宋" w:hAnsi="仿宋" w:hint="eastAsia"/>
          <w:sz w:val="24"/>
        </w:rPr>
      </w:pPr>
    </w:p>
    <w:p w14:paraId="65AC56F4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主诉：反复双下肢水肿、皮下出血1年余，加重1周</w:t>
      </w:r>
    </w:p>
    <w:p w14:paraId="1F90AD47" w14:textId="77777777" w:rsidR="004606A7" w:rsidRDefault="004606A7">
      <w:pPr>
        <w:rPr>
          <w:rFonts w:ascii="仿宋" w:eastAsia="仿宋" w:hAnsi="仿宋" w:hint="eastAsia"/>
          <w:sz w:val="24"/>
        </w:rPr>
      </w:pPr>
    </w:p>
    <w:p w14:paraId="0C544015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1年前受凉的出现咳嗽，咯痰，随后出现双下肢水肿、皮下出血，呈对称性，尿量减少，尿色黄，无颜面红斑、光过敏、口腔溃疡，无脱发、关节痛，无腰痛、肉眼血尿，无腹痛、腹胀、腹泻，无咳嗽、胸闷等不适。曾到当地扶绥县人民医院就诊，查尿蛋白1+，隐血2+，间断服用中药（具体不详）及金水宝，病情反复，于2021年1月25日至广西医科大第一附属医院查尿常规：尿蛋白2+，隐血2+，红细胞少许，颗粒管型；双肾彩超提示双肾增大，回声稍增强。予泼尼松片60mg/日口服，并予护肾、改善循环，降血压等对症支持治疗，水肿可消退，按医嘱减药，1月前自行停用泼尼松片，1周前受凉后出现咳嗽，咽痛，咯少量黄痰，随后出现双下肢水肿，双下肢可见红色皮下出血点，当地医院查尿常规：尿蛋白2+，隐血2+，为进一步治疗来诊，来诊时见：双下肢水肿，双下肢可见红色皮下出血点，咳嗽，咽痛，咯少量黄痰，尿量减少，约700-1200ml/日，大便调。舌红，苔薄黄，脉沉细数。</w:t>
      </w:r>
    </w:p>
    <w:p w14:paraId="172B1D74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6C15AAFA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过敏史：否认食物过敏史；</w:t>
      </w:r>
    </w:p>
    <w:p w14:paraId="164D2FBC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36.5℃，P82次/分，R20次/分，BP122/76mmHg，神清，精神可，正常面容，咽充血，双扁桃体I度肿大，颈静脉无怒张。双肺呼吸音清，双肺未闻及明显干湿性啰音。心界不大，HR8２次/分，律齐，无明显病理性杂音。腹部平软，全腹无压痛及反跳痛，肝脾肋下未及，肝肾区无叩击痛，移动性浊音（-），肠鸣音正常，约6次/分。双下肢轻度凹陷性水肿，双下肢可见皮下出血点。舌红，苔薄黄，脉沉细数。</w:t>
      </w:r>
    </w:p>
    <w:p w14:paraId="2A2CFCF7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辅助检查：尿常规：尿蛋白2+，隐血2+。（2021-7-26）</w:t>
      </w:r>
    </w:p>
    <w:p w14:paraId="1AF15604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中医诊断：水肿</w:t>
      </w:r>
    </w:p>
    <w:p w14:paraId="377D9977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证候诊断：脾肾亏虚，风热犯肺</w:t>
      </w:r>
    </w:p>
    <w:p w14:paraId="6875450B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西医诊断：过敏性紫癜性肾炎</w:t>
      </w:r>
    </w:p>
    <w:p w14:paraId="75E69687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法：滋阴补肾，健脾祛湿，清热解毒</w:t>
      </w:r>
    </w:p>
    <w:p w14:paraId="2A29A996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方：肾复汤加减</w:t>
      </w:r>
    </w:p>
    <w:p w14:paraId="1B5BB2BD" w14:textId="77777777" w:rsidR="004606A7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(酒)萸肉(农本)12g,黄芪(农本)10g,徐长卿(农本)10g,茯苓(农本)10g,山药(农本)10g,泽泻(农本)10g,熟地黄(农本)10g,甘草(农本)3g,射干(农本)12g,(蜜)枇杷叶(农本)12g,芡实(农本)10g,(酒)女贞子(农本)10g,桔梗(农本)6g,金银花(农本)10g,蝉蜕(农本)6g,牡丹皮(农本)10g</w:t>
      </w:r>
    </w:p>
    <w:p w14:paraId="27E4CEEF" w14:textId="77777777" w:rsidR="004606A7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lastRenderedPageBreak/>
        <w:t>7付，水煎服，日1付。</w:t>
      </w:r>
    </w:p>
    <w:p w14:paraId="0FE36B3D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hint="eastAsia"/>
        </w:rPr>
        <w:t>本</w:t>
      </w:r>
      <w:r>
        <w:rPr>
          <w:rFonts w:ascii="仿宋" w:eastAsia="仿宋" w:hAnsi="仿宋" w:hint="eastAsia"/>
          <w:sz w:val="24"/>
        </w:rPr>
        <w:t>方中六味地黄丸六味地黄丸纯阴重味,补中有泻,对于肾虚阴精亏损,微有水肿者尤宜;黄芪补气摄精利尿，芡实益肾敛精,健脾除湿。徐长卿祛风止痒、活血解毒，女贞子补肝肾，射干、金银花清热解毒，枇杷叶清肺降气化痰，桔梗、蝉蜕祛风宣肺利咽，甘草调和诸药。上药共奏滋阴补肾，健脾祛湿，清热解毒之功。</w:t>
      </w:r>
    </w:p>
    <w:p w14:paraId="2295B06B" w14:textId="77777777" w:rsidR="004606A7" w:rsidRDefault="004606A7">
      <w:pPr>
        <w:rPr>
          <w:rFonts w:ascii="仿宋" w:eastAsia="仿宋" w:hAnsi="仿宋" w:hint="eastAsia"/>
          <w:sz w:val="24"/>
        </w:rPr>
      </w:pPr>
    </w:p>
    <w:p w14:paraId="639DC79E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36FFF4EE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2021/8/5 </w:t>
      </w:r>
    </w:p>
    <w:p w14:paraId="146423F5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双下肢水肿减轻，双下肢仍有红色皮下出血点但较前减轻，咳嗽、咽痛明显减轻，无咯痰，尿量减少，大便调。舌红，苔薄黄，脉沉细数。</w:t>
      </w:r>
    </w:p>
    <w:p w14:paraId="60C42B25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60B80CAC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山药(农本)15g,徐长卿(农本)10g,女贞子(农本)10g,覆盆子(农本)10g,甘草(农本)6g,(盐)杜仲(农本)10g,蝉蜕(农本)6g,射干(农本)10g,桔梗(农本)10g,芡实(农本)15g,金樱子(农本)10g,黄芪(农本)15g,茯苓(农本)15g,泽泻(农本)10g,山茱萸(农本)15g,牡丹皮(农本)10g</w:t>
      </w:r>
    </w:p>
    <w:p w14:paraId="0FCB0159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10付，水煎服，日1付。</w:t>
      </w:r>
    </w:p>
    <w:p w14:paraId="79FF6528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本方中六味地黄丸六味地黄丸纯阴重味,补中有泻,对于肾虚阴精亏损,微有水肿者尤宜;黄芪补气摄精利尿，芡实益肾敛精,健脾除湿。徐长卿祛风止痒、活血解毒，女贞子补肝肾，射干清热解毒，桔梗、蝉蜕祛风宣肺利咽，甘草调和诸药。咳嗽、咽痛明显减轻，无咯痰，故祛枇杷叶、金银花，加用覆盆子、杜仲、金樱子益肾固精。患者上药共奏滋阴补肾，健脾祛湿，清热解毒之功。</w:t>
      </w:r>
    </w:p>
    <w:p w14:paraId="55D8A7B7" w14:textId="77777777" w:rsidR="004606A7" w:rsidRDefault="004606A7">
      <w:pPr>
        <w:rPr>
          <w:rFonts w:ascii="仿宋" w:eastAsia="仿宋" w:hAnsi="仿宋" w:hint="eastAsia"/>
          <w:sz w:val="24"/>
        </w:rPr>
      </w:pPr>
    </w:p>
    <w:p w14:paraId="73A6FECE" w14:textId="77777777" w:rsidR="004606A7" w:rsidRDefault="004606A7">
      <w:pPr>
        <w:rPr>
          <w:rFonts w:ascii="仿宋" w:eastAsia="仿宋" w:hAnsi="仿宋" w:hint="eastAsia"/>
          <w:sz w:val="24"/>
        </w:rPr>
      </w:pPr>
    </w:p>
    <w:p w14:paraId="688A112E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2021/8/19 </w:t>
      </w:r>
    </w:p>
    <w:p w14:paraId="13C204BB" w14:textId="77777777" w:rsidR="004606A7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双下肢已无水肿，双下肢仍有红色皮下出血点，无咳嗽，少许咽痛，尿量较前增多，大便调。舌红，苔薄黄，脉沉细数。</w:t>
      </w:r>
    </w:p>
    <w:p w14:paraId="153C2672" w14:textId="77777777" w:rsidR="004606A7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处    方：</w:t>
      </w:r>
    </w:p>
    <w:p w14:paraId="3F9B92D8" w14:textId="77777777" w:rsidR="004606A7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墨旱莲(农本)30g,金银花(农本)15g,白茅根(农本)15g,甘草(农本)6g,射干(农本)10g,芡实(农本)15g,覆盆子(农本)10g,金樱子(农本)10g,女贞子(农本)10g,黄芪(农本)15g,徐长卿(农本)10g,山茱萸(农本)15g,牡丹皮(农本)10g,泽泻(农本)10g,茯苓(农本)15g,山药(农本)15g,熟地黄(农本)15g小蓟(农本)15g</w:t>
      </w:r>
    </w:p>
    <w:p w14:paraId="4E5D417C" w14:textId="77777777" w:rsidR="004606A7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14付，水煎服，日1付。</w:t>
      </w:r>
    </w:p>
    <w:p w14:paraId="6AA603CB" w14:textId="77777777" w:rsidR="004606A7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方义：本方中六味地黄丸六味地黄丸纯阴重味,补中有泻,对于肾虚阴精亏损,微有水肿者尤宜;黄芪补气摄精利尿，芡实益肾敛精,健脾除湿。徐长卿祛风止痒、活血解毒，女贞子补肝肾，覆盆子、金樱子益肾固精，射干清热解毒，甘草调和诸药。患者仍有双下肢皮肤皮下出血点，因杜仲性温，故祛杜仲，加金银花清热解毒、白茅根、小蓟凉血止血，清热解毒。患者无咳嗽，祛蝉蜕、桔梗。上药共奏滋阴补肾，健脾祛湿，清热解毒之功。</w:t>
      </w:r>
    </w:p>
    <w:p w14:paraId="7DEC631A" w14:textId="77777777" w:rsidR="004606A7" w:rsidRDefault="004606A7">
      <w:pPr>
        <w:rPr>
          <w:rFonts w:ascii="仿宋" w:eastAsia="仿宋" w:hAnsi="仿宋" w:hint="eastAsia"/>
          <w:color w:val="000000" w:themeColor="text1"/>
          <w:sz w:val="24"/>
        </w:rPr>
      </w:pPr>
    </w:p>
    <w:p w14:paraId="70A2CCE9" w14:textId="77777777" w:rsidR="004606A7" w:rsidRDefault="004606A7">
      <w:pPr>
        <w:rPr>
          <w:rFonts w:ascii="仿宋" w:eastAsia="仿宋" w:hAnsi="仿宋" w:hint="eastAsia"/>
          <w:color w:val="000000" w:themeColor="text1"/>
          <w:sz w:val="24"/>
        </w:rPr>
      </w:pPr>
    </w:p>
    <w:p w14:paraId="309BF936" w14:textId="77777777" w:rsidR="004606A7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2021/9/2</w:t>
      </w:r>
    </w:p>
    <w:p w14:paraId="6AB45C1D" w14:textId="77777777" w:rsidR="004606A7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双下肢无水肿减轻，双下肢皮肤皮下出血点消退，无咳嗽、咽痛，稍口渴，尿量较前增多，大便调。舌红，苔薄黄，脉沉细数。</w:t>
      </w:r>
    </w:p>
    <w:p w14:paraId="243EBA06" w14:textId="77777777" w:rsidR="004606A7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lastRenderedPageBreak/>
        <w:t>复查</w:t>
      </w:r>
      <w:r>
        <w:rPr>
          <w:rFonts w:ascii="仿宋" w:eastAsia="仿宋" w:hAnsi="仿宋" w:hint="eastAsia"/>
          <w:sz w:val="24"/>
        </w:rPr>
        <w:t>尿常规：尿蛋白-，隐血+-。</w:t>
      </w:r>
    </w:p>
    <w:p w14:paraId="15734AD4" w14:textId="77777777" w:rsidR="004606A7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处    方：</w:t>
      </w:r>
    </w:p>
    <w:p w14:paraId="030A67E8" w14:textId="77777777" w:rsidR="004606A7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熟地黄(农本)15g,茯苓(农本)15g,黄芪(农本)15g,女贞子(农本)10g,茜草(农本)15g,甘草(农本)6g,白茅根(农本)15g,天花粉(农本)15g,芡实(农本)15g,覆盆子(农本)10g,金樱子(农本)10g,墨旱莲(农本)30g,徐长卿(农本)10g,山药(农本)15g,山茱萸(农本)15g,牡丹皮(农本)10g,泽泻(农本)10g</w:t>
      </w:r>
    </w:p>
    <w:p w14:paraId="4140EE4C" w14:textId="77777777" w:rsidR="004606A7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14付，水煎服，日1付。</w:t>
      </w:r>
    </w:p>
    <w:p w14:paraId="7302AA3B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方义：本方中六味地黄丸六味地黄丸纯阴重味,补中有泻,对于肾虚阴精亏损,微有水肿者尤宜;黄芪补气摄精利尿，芡实益肾敛精,健脾除湿。徐长卿祛风止痒、活血解毒，女贞子补肝肾，白茅根凉血止血，清热解毒。覆盆子、金樱子益肾固精，甘草调和诸药。患者已无咽痛，祛金银花、射干，目前无水肿，双下肢皮肤皮下出血点消退，祛小蓟，改用茜草凉血止血，患者稍口渴，加天花粉清热泻火，生津止渴。上药共奏滋阴补肾，健脾祛湿，清热解毒之功。</w:t>
      </w:r>
    </w:p>
    <w:p w14:paraId="48499B5C" w14:textId="77777777" w:rsidR="004606A7" w:rsidRDefault="004606A7">
      <w:pPr>
        <w:rPr>
          <w:rFonts w:ascii="仿宋" w:eastAsia="仿宋" w:hAnsi="仿宋" w:hint="eastAsia"/>
          <w:sz w:val="24"/>
        </w:rPr>
      </w:pPr>
    </w:p>
    <w:p w14:paraId="4AD9F110" w14:textId="77777777" w:rsidR="004606A7" w:rsidRDefault="004606A7">
      <w:pPr>
        <w:rPr>
          <w:rFonts w:ascii="仿宋" w:eastAsia="仿宋" w:hAnsi="仿宋" w:hint="eastAsia"/>
          <w:sz w:val="24"/>
        </w:rPr>
      </w:pPr>
    </w:p>
    <w:p w14:paraId="2601C815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2D659C3B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紫癜性肾炎是以属于系统性小血管炎，主要侵犯皮肤，胃肠道、关节和肾脏。本证属中医学水肿范畴，多因感受外邪、饮食失调或劳倦过度，使肺失通调、脾失转输、肾失开合、膀胱气化不利，导致</w:t>
      </w:r>
      <w:bookmarkStart w:id="0" w:name="OLE_LINK3"/>
      <w:r>
        <w:rPr>
          <w:rFonts w:ascii="仿宋" w:eastAsia="仿宋" w:hAnsi="仿宋" w:hint="eastAsia"/>
          <w:sz w:val="24"/>
        </w:rPr>
        <w:t>体内水液潴留，泛溢肌肤，而致水肿</w:t>
      </w:r>
      <w:bookmarkEnd w:id="0"/>
      <w:r>
        <w:rPr>
          <w:rFonts w:ascii="仿宋" w:eastAsia="仿宋" w:hAnsi="仿宋" w:hint="eastAsia"/>
          <w:sz w:val="24"/>
        </w:rPr>
        <w:t>。</w:t>
      </w:r>
    </w:p>
    <w:p w14:paraId="2E274BAA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双下肢水肿，双下肢可见红色皮下出血点，咳嗽，咽痛，咯少量黄痰，尿量减少，大便调。舌红，苔薄黄，脉沉细数。风邪犯肺，肺不能通调水道，脾肾两虚，脾不能运化水湿，肾不主水，故体内水液潴留，泛溢肌肤，而致水肿，风热犯肺，故见咳嗽，咽痛，咯少量黄痰，肺主皮毛，风热犯肺，皮肤邪热迫血溢出脉外，故见皮下出血。舌红，苔薄黄，脉沉细数为脾肾亏虚，风热犯肺之象。诊其为水肿证脾肾亏虚，风热犯肺型。治宜滋阴补肾，健脾祛湿，清热解毒。拟肾复汤加减，方中六味地黄丸六味地黄丸纯阴重味,补中有泻,对于肾虚阴精亏损,微有水肿者尤宜;黄芪补气摄精利尿，芡实益肾敛精,健脾除湿。徐长卿祛风止痒、活血解毒，女贞子补肝肾，射干、金银花清热解毒，枇杷叶清肺降气化痰，桔梗、蝉蜕祛风宣肺利咽，甘草调和诸药。上药共奏滋阴补肾，健脾祛湿，清热解毒之功。经上述治疗患者水肿、皮下皮下出血点及咳嗽症状消失，病情好转。</w:t>
      </w:r>
    </w:p>
    <w:p w14:paraId="348E967E" w14:textId="77777777" w:rsidR="004606A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</w:t>
      </w:r>
    </w:p>
    <w:p w14:paraId="5D304287" w14:textId="77777777" w:rsidR="004606A7" w:rsidRDefault="00000000">
      <w:pPr>
        <w:ind w:firstLineChars="2700" w:firstLine="6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 年9月20日</w:t>
      </w:r>
    </w:p>
    <w:p w14:paraId="1F751E52" w14:textId="77777777" w:rsidR="004606A7" w:rsidRDefault="004606A7">
      <w:pPr>
        <w:ind w:firstLineChars="2700" w:firstLine="5670"/>
      </w:pPr>
    </w:p>
    <w:sectPr w:rsidR="00460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2340FC"/>
    <w:rsid w:val="004606A7"/>
    <w:rsid w:val="006B0B9B"/>
    <w:rsid w:val="006F56FE"/>
    <w:rsid w:val="008C12CE"/>
    <w:rsid w:val="009444E8"/>
    <w:rsid w:val="00AE1518"/>
    <w:rsid w:val="00B67FED"/>
    <w:rsid w:val="00C92EDA"/>
    <w:rsid w:val="00FD6D1D"/>
    <w:rsid w:val="046570F0"/>
    <w:rsid w:val="047B4853"/>
    <w:rsid w:val="04811BF9"/>
    <w:rsid w:val="0B254C35"/>
    <w:rsid w:val="0B7D5886"/>
    <w:rsid w:val="0CB60CB7"/>
    <w:rsid w:val="100B06CC"/>
    <w:rsid w:val="15DB5A8D"/>
    <w:rsid w:val="2066395D"/>
    <w:rsid w:val="21FF0B36"/>
    <w:rsid w:val="22334BD4"/>
    <w:rsid w:val="245E02DF"/>
    <w:rsid w:val="24F324C1"/>
    <w:rsid w:val="2BDA2FB2"/>
    <w:rsid w:val="30894E9B"/>
    <w:rsid w:val="37417CE4"/>
    <w:rsid w:val="46EE17ED"/>
    <w:rsid w:val="4FAE72C9"/>
    <w:rsid w:val="53405A6F"/>
    <w:rsid w:val="53E17453"/>
    <w:rsid w:val="54D230E2"/>
    <w:rsid w:val="5A362369"/>
    <w:rsid w:val="67F96755"/>
    <w:rsid w:val="68655ADB"/>
    <w:rsid w:val="6C9177B5"/>
    <w:rsid w:val="72692377"/>
    <w:rsid w:val="7CC11529"/>
    <w:rsid w:val="7D8D7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9FDB"/>
  <w15:docId w15:val="{433A1ACA-39CC-4F65-9AB2-96B1B069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2776</Characters>
  <Application>Microsoft Office Word</Application>
  <DocSecurity>0</DocSecurity>
  <Lines>23</Lines>
  <Paragraphs>6</Paragraphs>
  <ScaleCrop>false</ScaleCrop>
  <Company>China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5</cp:revision>
  <cp:lastPrinted>2019-03-28T06:28:00Z</cp:lastPrinted>
  <dcterms:created xsi:type="dcterms:W3CDTF">2018-11-30T00:26:00Z</dcterms:created>
  <dcterms:modified xsi:type="dcterms:W3CDTF">2024-08-01T07:32:00Z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0A37BE2F641D4745A8D2D7CB19C99C55_12</vt:lpwstr>
  </property>
</Properties>
</file>