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周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48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 xml:space="preserve">21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雨水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部隐痛</w:t>
      </w:r>
      <w:r>
        <w:rPr>
          <w:rFonts w:hint="eastAsia" w:ascii="仿宋" w:hAnsi="仿宋" w:eastAsia="仿宋"/>
          <w:sz w:val="24"/>
          <w:lang w:val="en-US" w:eastAsia="zh-CN"/>
        </w:rPr>
        <w:t>3月余</w:t>
      </w:r>
      <w:r>
        <w:rPr>
          <w:rFonts w:hint="eastAsia" w:ascii="仿宋" w:hAnsi="仿宋" w:eastAsia="仿宋"/>
          <w:sz w:val="24"/>
          <w:lang w:eastAsia="zh-CN"/>
        </w:rPr>
        <w:t>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3月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隐痛，饭后加重，伴有灼热感、腹胀，夜间明显，纳食不香，多次至当地医院就诊，查胃镜提示：慢性非萎缩性胃炎。予</w:t>
      </w:r>
      <w:r>
        <w:rPr>
          <w:rFonts w:hint="eastAsia" w:ascii="仿宋" w:hAnsi="仿宋" w:eastAsia="仿宋"/>
          <w:sz w:val="24"/>
        </w:rPr>
        <w:t>西</w:t>
      </w:r>
      <w:r>
        <w:rPr>
          <w:rFonts w:ascii="仿宋" w:hAnsi="仿宋" w:eastAsia="仿宋"/>
          <w:sz w:val="24"/>
        </w:rPr>
        <w:t>药物治疗，症状</w:t>
      </w:r>
      <w:r>
        <w:rPr>
          <w:rFonts w:hint="eastAsia" w:ascii="仿宋" w:hAnsi="仿宋" w:eastAsia="仿宋"/>
          <w:sz w:val="24"/>
          <w:lang w:eastAsia="zh-CN"/>
        </w:rPr>
        <w:t>未见明显好转，反复发作，大便偏烂。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、灼热感、腹胀纳差、面色晦暗，纳差。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上腹部轻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val="en-US" w:eastAsia="zh-CN"/>
        </w:rPr>
        <w:t>舌暗，苔白腻，脉弦涩。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湿瘀阻滞，脾胃虚弱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化湿祛瘀，益气健脾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安胃二号方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苍术</w:t>
      </w:r>
      <w:r>
        <w:rPr>
          <w:rFonts w:hint="eastAsia" w:ascii="仿宋" w:hAnsi="仿宋" w:eastAsia="仿宋"/>
          <w:sz w:val="24"/>
        </w:rPr>
        <w:t>10g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eastAsia="zh-CN"/>
        </w:rPr>
        <w:t>白术</w:t>
      </w:r>
      <w:r>
        <w:rPr>
          <w:rFonts w:hint="eastAsia" w:ascii="仿宋" w:hAnsi="仿宋" w:eastAsia="仿宋"/>
          <w:sz w:val="24"/>
          <w:lang w:val="en-US" w:eastAsia="zh-CN"/>
        </w:rPr>
        <w:t xml:space="preserve">12g   </w:t>
      </w:r>
      <w:r>
        <w:rPr>
          <w:rFonts w:hint="eastAsia" w:ascii="仿宋" w:hAnsi="仿宋" w:eastAsia="仿宋"/>
          <w:sz w:val="24"/>
          <w:lang w:eastAsia="zh-CN"/>
        </w:rPr>
        <w:t>姜半夏</w:t>
      </w:r>
      <w:r>
        <w:rPr>
          <w:rFonts w:hint="eastAsia" w:ascii="仿宋" w:hAnsi="仿宋" w:eastAsia="仿宋"/>
          <w:sz w:val="24"/>
          <w:lang w:val="en-US" w:eastAsia="zh-CN"/>
        </w:rPr>
        <w:t>15</w:t>
      </w:r>
      <w:r>
        <w:rPr>
          <w:rFonts w:hint="eastAsia" w:ascii="仿宋" w:hAnsi="仿宋" w:eastAsia="仿宋"/>
          <w:sz w:val="24"/>
        </w:rPr>
        <w:t>g</w:t>
      </w:r>
      <w:r>
        <w:rPr>
          <w:rFonts w:ascii="仿宋" w:hAnsi="仿宋" w:eastAsia="仿宋"/>
          <w:sz w:val="24"/>
        </w:rPr>
        <w:t xml:space="preserve">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  <w:r>
        <w:rPr>
          <w:rFonts w:hint="eastAsia" w:ascii="仿宋" w:hAnsi="仿宋" w:eastAsia="仿宋"/>
          <w:sz w:val="24"/>
          <w:vertAlign w:val="superscript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陈皮</w:t>
      </w:r>
      <w:r>
        <w:rPr>
          <w:rFonts w:hint="eastAsia" w:ascii="仿宋" w:hAnsi="仿宋" w:eastAsia="仿宋"/>
          <w:sz w:val="24"/>
          <w:lang w:val="en-US" w:eastAsia="zh-CN"/>
        </w:rPr>
        <w:t xml:space="preserve">10g   砂仁10g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 麦芽15g  鸡内金15g 延胡索10g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丹参10g   偏姜黄10g </w:t>
      </w: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</w:t>
      </w:r>
      <w:r>
        <w:rPr>
          <w:rFonts w:hint="eastAsia" w:ascii="仿宋" w:hAnsi="仿宋" w:eastAsia="仿宋"/>
          <w:sz w:val="24"/>
          <w:lang w:eastAsia="zh-CN"/>
        </w:rPr>
        <w:t>胃痛较前</w:t>
      </w:r>
      <w:r>
        <w:rPr>
          <w:rFonts w:hint="eastAsia" w:ascii="仿宋" w:hAnsi="仿宋" w:eastAsia="仿宋"/>
          <w:sz w:val="24"/>
        </w:rPr>
        <w:t>减轻，</w:t>
      </w:r>
      <w:r>
        <w:rPr>
          <w:rFonts w:hint="eastAsia" w:ascii="仿宋" w:hAnsi="仿宋" w:eastAsia="仿宋"/>
          <w:sz w:val="24"/>
          <w:lang w:eastAsia="zh-CN"/>
        </w:rPr>
        <w:t>但仍有饭后疼痛明显，纳食不佳，</w:t>
      </w:r>
      <w:r>
        <w:rPr>
          <w:rFonts w:hint="eastAsia" w:ascii="仿宋" w:hAnsi="仿宋" w:eastAsia="仿宋"/>
          <w:sz w:val="24"/>
        </w:rPr>
        <w:t>继续</w:t>
      </w:r>
      <w:r>
        <w:rPr>
          <w:rFonts w:ascii="仿宋" w:hAnsi="仿宋" w:eastAsia="仿宋"/>
          <w:sz w:val="24"/>
        </w:rPr>
        <w:t>守方</w:t>
      </w:r>
      <w:r>
        <w:rPr>
          <w:rFonts w:hint="eastAsia" w:ascii="仿宋" w:hAnsi="仿宋" w:eastAsia="仿宋"/>
          <w:sz w:val="24"/>
          <w:lang w:eastAsia="zh-CN"/>
        </w:rPr>
        <w:t>加吴茱萸</w:t>
      </w:r>
      <w:r>
        <w:rPr>
          <w:rFonts w:hint="eastAsia" w:ascii="仿宋" w:hAnsi="仿宋" w:eastAsia="仿宋"/>
          <w:sz w:val="24"/>
          <w:lang w:val="en-US" w:eastAsia="zh-CN"/>
        </w:rPr>
        <w:t>10g、党参10g、当归10g、</w:t>
      </w:r>
      <w:r>
        <w:rPr>
          <w:rFonts w:hint="eastAsia" w:ascii="仿宋" w:hAnsi="仿宋" w:eastAsia="仿宋"/>
          <w:sz w:val="24"/>
          <w:lang w:eastAsia="zh-CN"/>
        </w:rPr>
        <w:t>神曲</w:t>
      </w:r>
      <w:r>
        <w:rPr>
          <w:rFonts w:hint="eastAsia" w:ascii="仿宋" w:hAnsi="仿宋" w:eastAsia="仿宋"/>
          <w:sz w:val="24"/>
          <w:lang w:val="en-US" w:eastAsia="zh-CN"/>
        </w:rPr>
        <w:t>8g</w:t>
      </w:r>
      <w:r>
        <w:rPr>
          <w:rFonts w:hint="eastAsia" w:ascii="仿宋" w:hAnsi="仿宋" w:eastAsia="仿宋"/>
          <w:sz w:val="24"/>
          <w:lang w:eastAsia="zh-CN"/>
        </w:rPr>
        <w:t>等，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三诊时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hint="eastAsia" w:ascii="仿宋" w:hAnsi="仿宋" w:eastAsia="仿宋"/>
          <w:sz w:val="24"/>
          <w:lang w:eastAsia="zh-CN"/>
        </w:rPr>
        <w:t>明显好转，继续守方用药</w:t>
      </w:r>
      <w:r>
        <w:rPr>
          <w:rFonts w:hint="eastAsia" w:ascii="仿宋" w:hAnsi="仿宋" w:eastAsia="仿宋"/>
          <w:sz w:val="24"/>
          <w:lang w:val="en-US" w:eastAsia="zh-CN"/>
        </w:rPr>
        <w:t>14剂后症状好转消失。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湿瘀阻滞，脾胃虚弱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根据患者症状、舌脉象可推断，主方以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安胃二号房加减化湿祛瘀，益气健脾，方中加入性平的活血药物，以行气活血，根据胃病燥湿升降逆乱的特点，以行气化湿之法，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湿瘀阻滞，脾胃虚弱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安胃二号房加减化湿祛瘀，益气健脾，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  <w:lang w:eastAsia="zh-CN"/>
        </w:rPr>
        <w:t>。慢性胃病运用活血药物，应以平和之物为主，以免伤中气。</w:t>
      </w:r>
      <w:bookmarkStart w:id="0" w:name="_GoBack"/>
      <w:bookmarkEnd w:id="0"/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湿瘀阻滞，脾胃虚弱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588A2852"/>
    <w:rsid w:val="590479F7"/>
    <w:rsid w:val="6A3F5B25"/>
    <w:rsid w:val="6CB20C59"/>
    <w:rsid w:val="7096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0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2019-11-28T14:20:31Z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